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2710" w14:textId="77777777" w:rsidR="00187726" w:rsidRPr="0070420C" w:rsidRDefault="00187726" w:rsidP="004824B3">
      <w:pPr>
        <w:spacing w:after="0" w:line="240" w:lineRule="auto"/>
        <w:rPr>
          <w:rFonts w:ascii="Times New Roman" w:hAnsi="Times New Roman"/>
          <w:sz w:val="20"/>
          <w:szCs w:val="20"/>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7"/>
      </w:tblGrid>
      <w:tr w:rsidR="0070420C" w:rsidRPr="0070420C" w14:paraId="11148A44" w14:textId="77777777" w:rsidTr="004824B3">
        <w:trPr>
          <w:trHeight w:val="13642"/>
        </w:trPr>
        <w:tc>
          <w:tcPr>
            <w:tcW w:w="9357" w:type="dxa"/>
            <w:tcBorders>
              <w:top w:val="thinThickSmallGap" w:sz="24" w:space="0" w:color="auto"/>
              <w:left w:val="thinThickSmallGap" w:sz="24" w:space="0" w:color="auto"/>
              <w:bottom w:val="thinThickSmallGap" w:sz="24" w:space="0" w:color="auto"/>
              <w:right w:val="thinThickSmallGap" w:sz="24" w:space="0" w:color="auto"/>
            </w:tcBorders>
          </w:tcPr>
          <w:p w14:paraId="5F4A5CCA" w14:textId="77777777" w:rsidR="00187726" w:rsidRPr="0070420C" w:rsidRDefault="00187726" w:rsidP="004824B3">
            <w:pPr>
              <w:spacing w:after="0" w:line="240" w:lineRule="auto"/>
              <w:rPr>
                <w:rFonts w:ascii="Times New Roman" w:hAnsi="Times New Roman"/>
                <w:sz w:val="20"/>
                <w:szCs w:val="20"/>
                <w:lang w:eastAsia="ru-RU"/>
              </w:rPr>
            </w:pPr>
          </w:p>
          <w:p w14:paraId="42D69244" w14:textId="77777777" w:rsidR="00187726" w:rsidRPr="0070420C" w:rsidRDefault="00187726" w:rsidP="004824B3">
            <w:pPr>
              <w:spacing w:after="0" w:line="240" w:lineRule="auto"/>
              <w:rPr>
                <w:rFonts w:ascii="Times New Roman" w:hAnsi="Times New Roman"/>
                <w:sz w:val="20"/>
                <w:szCs w:val="20"/>
                <w:lang w:eastAsia="ru-RU"/>
              </w:rPr>
            </w:pPr>
          </w:p>
          <w:p w14:paraId="3CB60F39" w14:textId="77777777" w:rsidR="00187726" w:rsidRPr="0070420C" w:rsidRDefault="00187726" w:rsidP="004824B3">
            <w:pPr>
              <w:spacing w:after="0" w:line="240" w:lineRule="auto"/>
              <w:jc w:val="center"/>
              <w:rPr>
                <w:rFonts w:ascii="Times New Roman" w:hAnsi="Times New Roman"/>
                <w:lang w:eastAsia="ru-RU"/>
              </w:rPr>
            </w:pPr>
            <w:r w:rsidRPr="0070420C">
              <w:rPr>
                <w:rFonts w:ascii="Times New Roman" w:hAnsi="Times New Roman"/>
                <w:lang w:eastAsia="ru-RU"/>
              </w:rPr>
              <w:t xml:space="preserve">Муниципальное автономное образовательное  учреждение дополнительного образования </w:t>
            </w:r>
          </w:p>
          <w:p w14:paraId="2F72D35A" w14:textId="77777777" w:rsidR="00187726" w:rsidRPr="0070420C" w:rsidRDefault="00187726" w:rsidP="00343441">
            <w:pPr>
              <w:spacing w:after="0" w:line="240" w:lineRule="auto"/>
              <w:jc w:val="center"/>
              <w:rPr>
                <w:rFonts w:ascii="Times New Roman" w:hAnsi="Times New Roman"/>
                <w:sz w:val="24"/>
                <w:szCs w:val="24"/>
                <w:lang w:eastAsia="ru-RU"/>
              </w:rPr>
            </w:pPr>
            <w:r w:rsidRPr="0070420C">
              <w:rPr>
                <w:rFonts w:ascii="Times New Roman" w:hAnsi="Times New Roman"/>
                <w:b/>
                <w:sz w:val="24"/>
                <w:szCs w:val="24"/>
                <w:lang w:eastAsia="ru-RU"/>
              </w:rPr>
              <w:t xml:space="preserve">Дворец творчества детей и молодежи </w:t>
            </w:r>
            <w:proofErr w:type="spellStart"/>
            <w:r w:rsidRPr="0070420C">
              <w:rPr>
                <w:rFonts w:ascii="Times New Roman" w:hAnsi="Times New Roman"/>
                <w:b/>
                <w:sz w:val="24"/>
                <w:szCs w:val="24"/>
                <w:lang w:eastAsia="ru-RU"/>
              </w:rPr>
              <w:t>г.Томска</w:t>
            </w:r>
            <w:proofErr w:type="spellEnd"/>
          </w:p>
          <w:p w14:paraId="6322EEC6" w14:textId="77777777" w:rsidR="00187726" w:rsidRPr="0070420C" w:rsidRDefault="00187726" w:rsidP="004824B3">
            <w:pPr>
              <w:spacing w:after="0" w:line="240" w:lineRule="auto"/>
              <w:rPr>
                <w:rFonts w:ascii="Times New Roman" w:hAnsi="Times New Roman"/>
                <w:sz w:val="20"/>
                <w:szCs w:val="20"/>
                <w:lang w:eastAsia="ru-RU"/>
              </w:rPr>
            </w:pPr>
          </w:p>
          <w:p w14:paraId="4E2EFBEB" w14:textId="77777777" w:rsidR="00187726" w:rsidRPr="0070420C" w:rsidRDefault="00187726" w:rsidP="004824B3">
            <w:pPr>
              <w:spacing w:after="0" w:line="240" w:lineRule="auto"/>
              <w:rPr>
                <w:rFonts w:ascii="Times New Roman" w:hAnsi="Times New Roman"/>
                <w:sz w:val="20"/>
                <w:szCs w:val="20"/>
                <w:lang w:eastAsia="ru-RU"/>
              </w:rPr>
            </w:pPr>
          </w:p>
          <w:p w14:paraId="7B8345FA" w14:textId="77777777" w:rsidR="00187726" w:rsidRPr="0070420C" w:rsidRDefault="00187726" w:rsidP="004824B3">
            <w:pPr>
              <w:spacing w:after="0" w:line="240" w:lineRule="auto"/>
              <w:rPr>
                <w:rFonts w:ascii="Times New Roman" w:hAnsi="Times New Roman"/>
                <w:sz w:val="20"/>
                <w:szCs w:val="20"/>
                <w:lang w:eastAsia="ru-RU"/>
              </w:rPr>
            </w:pPr>
          </w:p>
          <w:p w14:paraId="76207F54" w14:textId="77777777" w:rsidR="00187726" w:rsidRPr="0070420C" w:rsidRDefault="00187726" w:rsidP="004824B3">
            <w:pPr>
              <w:spacing w:after="0" w:line="240" w:lineRule="auto"/>
              <w:rPr>
                <w:rFonts w:ascii="Times New Roman" w:hAnsi="Times New Roman"/>
                <w:sz w:val="32"/>
                <w:szCs w:val="20"/>
                <w:lang w:eastAsia="ru-RU"/>
              </w:rPr>
            </w:pPr>
          </w:p>
          <w:p w14:paraId="57C1AEED" w14:textId="77777777" w:rsidR="00187726" w:rsidRPr="0070420C" w:rsidRDefault="00187726" w:rsidP="004824B3">
            <w:pPr>
              <w:spacing w:after="0" w:line="240" w:lineRule="auto"/>
              <w:jc w:val="center"/>
              <w:rPr>
                <w:rFonts w:ascii="Times New Roman" w:hAnsi="Times New Roman"/>
                <w:sz w:val="32"/>
                <w:szCs w:val="20"/>
                <w:lang w:eastAsia="ru-RU"/>
              </w:rPr>
            </w:pPr>
            <w:r w:rsidRPr="0070420C">
              <w:rPr>
                <w:rFonts w:ascii="Times New Roman" w:hAnsi="Times New Roman"/>
                <w:sz w:val="28"/>
                <w:szCs w:val="20"/>
                <w:lang w:eastAsia="ru-RU"/>
              </w:rPr>
              <w:t>Городская программа воспитания и дополнительного образования</w:t>
            </w:r>
          </w:p>
          <w:p w14:paraId="3C60AC37" w14:textId="77777777" w:rsidR="00187726" w:rsidRPr="0070420C" w:rsidRDefault="00187726" w:rsidP="004824B3">
            <w:pPr>
              <w:spacing w:after="0" w:line="240" w:lineRule="auto"/>
              <w:jc w:val="center"/>
              <w:rPr>
                <w:rFonts w:ascii="Times New Roman" w:hAnsi="Times New Roman"/>
                <w:b/>
                <w:caps/>
                <w:sz w:val="24"/>
                <w:szCs w:val="24"/>
                <w:lang w:eastAsia="ru-RU"/>
              </w:rPr>
            </w:pPr>
            <w:r w:rsidRPr="0070420C">
              <w:rPr>
                <w:rFonts w:ascii="Times New Roman" w:hAnsi="Times New Roman"/>
                <w:b/>
                <w:caps/>
                <w:sz w:val="24"/>
                <w:szCs w:val="24"/>
                <w:lang w:eastAsia="ru-RU"/>
              </w:rPr>
              <w:t>«школа светофорных наук»</w:t>
            </w:r>
          </w:p>
          <w:p w14:paraId="63BB85F5" w14:textId="77777777" w:rsidR="00187726" w:rsidRPr="0070420C" w:rsidRDefault="00187726" w:rsidP="004824B3">
            <w:pPr>
              <w:spacing w:after="0" w:line="240" w:lineRule="auto"/>
              <w:jc w:val="center"/>
              <w:rPr>
                <w:rFonts w:ascii="Times New Roman" w:hAnsi="Times New Roman"/>
                <w:b/>
                <w:caps/>
                <w:sz w:val="32"/>
                <w:szCs w:val="20"/>
                <w:lang w:eastAsia="ru-RU"/>
              </w:rPr>
            </w:pPr>
          </w:p>
          <w:p w14:paraId="2C0EE8E3" w14:textId="77777777" w:rsidR="00187726" w:rsidRPr="0070420C" w:rsidRDefault="00187726" w:rsidP="004824B3">
            <w:pPr>
              <w:spacing w:after="0" w:line="240" w:lineRule="auto"/>
              <w:jc w:val="center"/>
              <w:rPr>
                <w:rFonts w:ascii="Times New Roman" w:hAnsi="Times New Roman"/>
                <w:b/>
                <w:caps/>
                <w:sz w:val="32"/>
                <w:szCs w:val="20"/>
                <w:lang w:eastAsia="ru-RU"/>
              </w:rPr>
            </w:pPr>
          </w:p>
          <w:p w14:paraId="530920FC" w14:textId="77777777" w:rsidR="00187726" w:rsidRPr="0070420C" w:rsidRDefault="00187726" w:rsidP="00343441">
            <w:pPr>
              <w:spacing w:after="0" w:line="240" w:lineRule="auto"/>
              <w:jc w:val="center"/>
              <w:rPr>
                <w:rFonts w:ascii="Times New Roman" w:hAnsi="Times New Roman"/>
                <w:sz w:val="28"/>
                <w:szCs w:val="24"/>
                <w:lang w:eastAsia="ru-RU"/>
              </w:rPr>
            </w:pPr>
            <w:r w:rsidRPr="0070420C">
              <w:rPr>
                <w:rFonts w:ascii="Times New Roman" w:hAnsi="Times New Roman"/>
                <w:sz w:val="28"/>
                <w:szCs w:val="24"/>
                <w:lang w:eastAsia="ru-RU"/>
              </w:rPr>
              <w:t xml:space="preserve">                                                        </w:t>
            </w:r>
          </w:p>
          <w:p w14:paraId="20433931" w14:textId="77777777" w:rsidR="00187726" w:rsidRPr="0070420C" w:rsidRDefault="00187726" w:rsidP="00343441">
            <w:pPr>
              <w:spacing w:after="0" w:line="240" w:lineRule="auto"/>
              <w:jc w:val="center"/>
              <w:rPr>
                <w:rFonts w:ascii="Times New Roman" w:hAnsi="Times New Roman"/>
                <w:b/>
                <w:sz w:val="28"/>
                <w:szCs w:val="24"/>
                <w:lang w:eastAsia="ru-RU"/>
              </w:rPr>
            </w:pPr>
          </w:p>
          <w:p w14:paraId="4DF5D7E1" w14:textId="77777777" w:rsidR="00187726" w:rsidRPr="0070420C" w:rsidRDefault="00187726" w:rsidP="00343441">
            <w:pPr>
              <w:spacing w:after="0" w:line="240" w:lineRule="auto"/>
              <w:jc w:val="center"/>
              <w:rPr>
                <w:rFonts w:ascii="Times New Roman" w:hAnsi="Times New Roman"/>
                <w:b/>
                <w:sz w:val="28"/>
                <w:szCs w:val="24"/>
                <w:lang w:eastAsia="ru-RU"/>
              </w:rPr>
            </w:pPr>
          </w:p>
          <w:p w14:paraId="6B67ACBA" w14:textId="77777777" w:rsidR="00187726" w:rsidRPr="0070420C" w:rsidRDefault="00187726" w:rsidP="00343441">
            <w:pPr>
              <w:spacing w:after="0" w:line="240" w:lineRule="auto"/>
              <w:jc w:val="center"/>
              <w:rPr>
                <w:rFonts w:ascii="Times New Roman" w:hAnsi="Times New Roman"/>
                <w:b/>
                <w:sz w:val="28"/>
                <w:szCs w:val="24"/>
                <w:lang w:eastAsia="ru-RU"/>
              </w:rPr>
            </w:pPr>
            <w:r w:rsidRPr="0070420C">
              <w:rPr>
                <w:rFonts w:ascii="Times New Roman" w:hAnsi="Times New Roman"/>
                <w:b/>
                <w:sz w:val="28"/>
                <w:szCs w:val="24"/>
                <w:lang w:eastAsia="ru-RU"/>
              </w:rPr>
              <w:t xml:space="preserve">МЕТОДИЧЕСКИЕ РЕКОМЕНДАЦИИИ </w:t>
            </w:r>
          </w:p>
          <w:p w14:paraId="035A3B2F" w14:textId="77777777" w:rsidR="00187726" w:rsidRPr="0070420C" w:rsidRDefault="00187726" w:rsidP="00343441">
            <w:pPr>
              <w:spacing w:after="0" w:line="240" w:lineRule="auto"/>
              <w:jc w:val="center"/>
              <w:rPr>
                <w:rFonts w:ascii="Times New Roman" w:hAnsi="Times New Roman"/>
                <w:b/>
                <w:sz w:val="28"/>
                <w:szCs w:val="24"/>
                <w:lang w:eastAsia="ru-RU"/>
              </w:rPr>
            </w:pPr>
            <w:r w:rsidRPr="0070420C">
              <w:rPr>
                <w:rFonts w:ascii="Times New Roman" w:hAnsi="Times New Roman"/>
                <w:b/>
                <w:sz w:val="28"/>
                <w:szCs w:val="24"/>
                <w:lang w:eastAsia="ru-RU"/>
              </w:rPr>
              <w:t xml:space="preserve">по подготовке и проведению </w:t>
            </w:r>
            <w:proofErr w:type="spellStart"/>
            <w:r w:rsidRPr="0070420C">
              <w:rPr>
                <w:rFonts w:ascii="Times New Roman" w:hAnsi="Times New Roman"/>
                <w:b/>
                <w:sz w:val="28"/>
                <w:szCs w:val="24"/>
                <w:lang w:eastAsia="ru-RU"/>
              </w:rPr>
              <w:t>конкурсно</w:t>
            </w:r>
            <w:proofErr w:type="spellEnd"/>
            <w:r w:rsidRPr="0070420C">
              <w:rPr>
                <w:rFonts w:ascii="Times New Roman" w:hAnsi="Times New Roman"/>
                <w:b/>
                <w:sz w:val="28"/>
                <w:szCs w:val="24"/>
                <w:lang w:eastAsia="ru-RU"/>
              </w:rPr>
              <w:t xml:space="preserve">-игровой программы по правилам дорожного движения </w:t>
            </w:r>
          </w:p>
          <w:p w14:paraId="379D24DC" w14:textId="77777777" w:rsidR="00187726" w:rsidRPr="0070420C" w:rsidRDefault="00187726" w:rsidP="00343441">
            <w:pPr>
              <w:spacing w:after="0" w:line="240" w:lineRule="auto"/>
              <w:jc w:val="center"/>
              <w:rPr>
                <w:rFonts w:ascii="Times New Roman" w:hAnsi="Times New Roman"/>
                <w:b/>
                <w:sz w:val="28"/>
                <w:szCs w:val="24"/>
                <w:lang w:eastAsia="ru-RU"/>
              </w:rPr>
            </w:pPr>
            <w:r w:rsidRPr="0070420C">
              <w:rPr>
                <w:rFonts w:ascii="Times New Roman" w:hAnsi="Times New Roman"/>
                <w:b/>
                <w:sz w:val="28"/>
                <w:szCs w:val="24"/>
                <w:lang w:eastAsia="ru-RU"/>
              </w:rPr>
              <w:t>«Светофорный  ринг»</w:t>
            </w:r>
          </w:p>
          <w:p w14:paraId="229BDAE6" w14:textId="77777777" w:rsidR="00187726" w:rsidRPr="0070420C" w:rsidRDefault="00187726" w:rsidP="00343441">
            <w:pPr>
              <w:spacing w:after="0" w:line="240" w:lineRule="auto"/>
              <w:jc w:val="center"/>
              <w:rPr>
                <w:rFonts w:ascii="Times New Roman" w:hAnsi="Times New Roman"/>
                <w:i/>
                <w:sz w:val="28"/>
                <w:szCs w:val="24"/>
                <w:lang w:eastAsia="ru-RU"/>
              </w:rPr>
            </w:pPr>
          </w:p>
          <w:p w14:paraId="50296E43" w14:textId="77777777" w:rsidR="00187726" w:rsidRPr="0070420C" w:rsidRDefault="00187726" w:rsidP="00343441">
            <w:pPr>
              <w:spacing w:after="0" w:line="240" w:lineRule="auto"/>
              <w:jc w:val="center"/>
              <w:rPr>
                <w:rFonts w:ascii="Times New Roman" w:hAnsi="Times New Roman"/>
                <w:i/>
                <w:sz w:val="28"/>
                <w:szCs w:val="24"/>
                <w:lang w:eastAsia="ru-RU"/>
              </w:rPr>
            </w:pPr>
            <w:r w:rsidRPr="0070420C">
              <w:rPr>
                <w:rFonts w:ascii="Times New Roman" w:hAnsi="Times New Roman"/>
                <w:i/>
                <w:sz w:val="28"/>
                <w:szCs w:val="24"/>
                <w:lang w:eastAsia="ru-RU"/>
              </w:rPr>
              <w:t>Тема: «Дороги Великой Победы»</w:t>
            </w:r>
          </w:p>
          <w:p w14:paraId="6077EFD5" w14:textId="77777777" w:rsidR="00187726" w:rsidRPr="0070420C" w:rsidRDefault="00187726" w:rsidP="004824B3">
            <w:pPr>
              <w:spacing w:after="0" w:line="240" w:lineRule="auto"/>
              <w:rPr>
                <w:rFonts w:ascii="Times New Roman" w:hAnsi="Times New Roman"/>
                <w:sz w:val="32"/>
                <w:szCs w:val="20"/>
                <w:lang w:eastAsia="ru-RU"/>
              </w:rPr>
            </w:pPr>
          </w:p>
          <w:p w14:paraId="7438A301" w14:textId="77777777" w:rsidR="00187726" w:rsidRPr="0070420C" w:rsidRDefault="00187726" w:rsidP="004824B3">
            <w:pPr>
              <w:spacing w:after="0" w:line="240" w:lineRule="auto"/>
              <w:rPr>
                <w:rFonts w:ascii="Times New Roman" w:hAnsi="Times New Roman"/>
                <w:sz w:val="32"/>
                <w:szCs w:val="20"/>
                <w:lang w:eastAsia="ru-RU"/>
              </w:rPr>
            </w:pPr>
          </w:p>
          <w:p w14:paraId="3BD25B65" w14:textId="77777777" w:rsidR="00187726" w:rsidRPr="0070420C" w:rsidRDefault="00187726" w:rsidP="004824B3">
            <w:pPr>
              <w:spacing w:after="0" w:line="240" w:lineRule="auto"/>
              <w:rPr>
                <w:rFonts w:ascii="Times New Roman" w:hAnsi="Times New Roman"/>
                <w:sz w:val="32"/>
                <w:szCs w:val="20"/>
                <w:lang w:eastAsia="ru-RU"/>
              </w:rPr>
            </w:pPr>
          </w:p>
          <w:p w14:paraId="1008F940" w14:textId="77777777" w:rsidR="00187726" w:rsidRPr="0070420C" w:rsidRDefault="00187726" w:rsidP="00343441">
            <w:pPr>
              <w:spacing w:after="0" w:line="240" w:lineRule="auto"/>
              <w:ind w:left="4429"/>
              <w:rPr>
                <w:rFonts w:ascii="Times New Roman" w:hAnsi="Times New Roman"/>
                <w:sz w:val="28"/>
                <w:szCs w:val="28"/>
                <w:lang w:eastAsia="ru-RU"/>
              </w:rPr>
            </w:pPr>
          </w:p>
          <w:p w14:paraId="434ED1A2" w14:textId="77777777" w:rsidR="00187726" w:rsidRPr="0070420C" w:rsidRDefault="00187726" w:rsidP="00343441">
            <w:pPr>
              <w:spacing w:after="0" w:line="240" w:lineRule="auto"/>
              <w:ind w:left="4429"/>
              <w:rPr>
                <w:rFonts w:ascii="Times New Roman" w:hAnsi="Times New Roman"/>
                <w:sz w:val="28"/>
                <w:szCs w:val="28"/>
                <w:lang w:eastAsia="ru-RU"/>
              </w:rPr>
            </w:pPr>
          </w:p>
          <w:p w14:paraId="41CD1555" w14:textId="77777777" w:rsidR="00187726" w:rsidRPr="0070420C" w:rsidRDefault="00187726" w:rsidP="00343441">
            <w:pPr>
              <w:spacing w:after="0" w:line="240" w:lineRule="auto"/>
              <w:ind w:left="4429"/>
              <w:rPr>
                <w:rFonts w:ascii="Times New Roman" w:hAnsi="Times New Roman"/>
                <w:sz w:val="28"/>
                <w:szCs w:val="28"/>
                <w:lang w:eastAsia="ru-RU"/>
              </w:rPr>
            </w:pPr>
            <w:r w:rsidRPr="0070420C">
              <w:rPr>
                <w:rFonts w:ascii="Times New Roman" w:hAnsi="Times New Roman"/>
                <w:sz w:val="28"/>
                <w:szCs w:val="28"/>
                <w:lang w:eastAsia="ru-RU"/>
              </w:rPr>
              <w:t>Авторы:</w:t>
            </w:r>
          </w:p>
          <w:p w14:paraId="73B843C7" w14:textId="77777777" w:rsidR="00187726" w:rsidRPr="0070420C" w:rsidRDefault="00187726" w:rsidP="00C51FE7">
            <w:pPr>
              <w:spacing w:after="0" w:line="240" w:lineRule="auto"/>
              <w:ind w:left="4098"/>
              <w:rPr>
                <w:rFonts w:ascii="Times New Roman" w:hAnsi="Times New Roman"/>
                <w:sz w:val="28"/>
                <w:szCs w:val="28"/>
                <w:lang w:eastAsia="ru-RU"/>
              </w:rPr>
            </w:pPr>
            <w:r w:rsidRPr="0070420C">
              <w:rPr>
                <w:rFonts w:ascii="Times New Roman" w:hAnsi="Times New Roman"/>
                <w:b/>
                <w:i/>
                <w:sz w:val="28"/>
                <w:szCs w:val="28"/>
                <w:lang w:eastAsia="ru-RU"/>
              </w:rPr>
              <w:t xml:space="preserve">Лабенский В.Н. - </w:t>
            </w:r>
            <w:r w:rsidRPr="0070420C">
              <w:rPr>
                <w:rFonts w:ascii="Times New Roman" w:hAnsi="Times New Roman"/>
                <w:sz w:val="28"/>
                <w:szCs w:val="28"/>
                <w:lang w:eastAsia="ru-RU"/>
              </w:rPr>
              <w:t>методист,</w:t>
            </w:r>
          </w:p>
          <w:p w14:paraId="7F0D2AB1" w14:textId="77777777" w:rsidR="00187726" w:rsidRPr="0070420C" w:rsidRDefault="00187726" w:rsidP="00C51FE7">
            <w:pPr>
              <w:spacing w:after="0" w:line="240" w:lineRule="auto"/>
              <w:ind w:left="4098"/>
              <w:rPr>
                <w:rFonts w:ascii="Times New Roman" w:hAnsi="Times New Roman"/>
                <w:sz w:val="28"/>
                <w:szCs w:val="28"/>
                <w:lang w:eastAsia="ru-RU"/>
              </w:rPr>
            </w:pPr>
            <w:r w:rsidRPr="0070420C">
              <w:rPr>
                <w:rFonts w:ascii="Times New Roman" w:hAnsi="Times New Roman"/>
                <w:b/>
                <w:i/>
                <w:sz w:val="28"/>
                <w:szCs w:val="28"/>
                <w:lang w:eastAsia="ru-RU"/>
              </w:rPr>
              <w:t>Медников П.П</w:t>
            </w:r>
            <w:r w:rsidRPr="0070420C">
              <w:rPr>
                <w:rFonts w:ascii="Times New Roman" w:hAnsi="Times New Roman"/>
                <w:sz w:val="28"/>
                <w:szCs w:val="28"/>
                <w:lang w:eastAsia="ru-RU"/>
              </w:rPr>
              <w:t>.  - педагог-организатор,</w:t>
            </w:r>
          </w:p>
          <w:p w14:paraId="372BBCD1" w14:textId="77777777" w:rsidR="00187726" w:rsidRPr="0070420C" w:rsidRDefault="00187726" w:rsidP="00C51FE7">
            <w:pPr>
              <w:spacing w:after="0" w:line="240" w:lineRule="auto"/>
              <w:ind w:left="4098"/>
              <w:rPr>
                <w:rFonts w:ascii="Times New Roman" w:hAnsi="Times New Roman"/>
                <w:sz w:val="28"/>
                <w:szCs w:val="28"/>
                <w:lang w:eastAsia="ru-RU"/>
              </w:rPr>
            </w:pPr>
            <w:r w:rsidRPr="0070420C">
              <w:rPr>
                <w:rFonts w:ascii="Times New Roman" w:hAnsi="Times New Roman"/>
                <w:b/>
                <w:i/>
                <w:sz w:val="28"/>
                <w:szCs w:val="28"/>
                <w:lang w:eastAsia="ru-RU"/>
              </w:rPr>
              <w:t>Сафонов В</w:t>
            </w:r>
            <w:r w:rsidRPr="0070420C">
              <w:rPr>
                <w:rFonts w:ascii="Times New Roman" w:hAnsi="Times New Roman"/>
                <w:sz w:val="28"/>
                <w:szCs w:val="28"/>
                <w:lang w:eastAsia="ru-RU"/>
              </w:rPr>
              <w:t>.А.     - педагог-организатор.</w:t>
            </w:r>
          </w:p>
          <w:p w14:paraId="23F762C9" w14:textId="77777777" w:rsidR="00187726" w:rsidRPr="0070420C" w:rsidRDefault="00187726" w:rsidP="004824B3">
            <w:pPr>
              <w:spacing w:after="0" w:line="240" w:lineRule="auto"/>
              <w:rPr>
                <w:rFonts w:ascii="Times New Roman" w:hAnsi="Times New Roman"/>
                <w:sz w:val="32"/>
                <w:szCs w:val="20"/>
                <w:lang w:eastAsia="ru-RU"/>
              </w:rPr>
            </w:pPr>
          </w:p>
          <w:p w14:paraId="64959016" w14:textId="77777777" w:rsidR="00187726" w:rsidRPr="0070420C" w:rsidRDefault="00187726" w:rsidP="004824B3">
            <w:pPr>
              <w:spacing w:after="0" w:line="240" w:lineRule="auto"/>
              <w:rPr>
                <w:rFonts w:ascii="Times New Roman" w:hAnsi="Times New Roman"/>
                <w:sz w:val="32"/>
                <w:szCs w:val="20"/>
                <w:lang w:eastAsia="ru-RU"/>
              </w:rPr>
            </w:pPr>
          </w:p>
          <w:p w14:paraId="58C57861" w14:textId="77777777" w:rsidR="00187726" w:rsidRPr="0070420C" w:rsidRDefault="00187726" w:rsidP="004824B3">
            <w:pPr>
              <w:spacing w:after="0" w:line="240" w:lineRule="auto"/>
              <w:rPr>
                <w:rFonts w:ascii="Times New Roman" w:hAnsi="Times New Roman"/>
                <w:sz w:val="32"/>
                <w:szCs w:val="20"/>
                <w:lang w:eastAsia="ru-RU"/>
              </w:rPr>
            </w:pPr>
          </w:p>
          <w:p w14:paraId="2AA7F9A8" w14:textId="77777777" w:rsidR="00187726" w:rsidRPr="0070420C" w:rsidRDefault="00187726" w:rsidP="004824B3">
            <w:pPr>
              <w:spacing w:after="0" w:line="240" w:lineRule="auto"/>
              <w:rPr>
                <w:rFonts w:ascii="Times New Roman" w:hAnsi="Times New Roman"/>
                <w:sz w:val="32"/>
                <w:szCs w:val="20"/>
                <w:lang w:eastAsia="ru-RU"/>
              </w:rPr>
            </w:pPr>
          </w:p>
          <w:p w14:paraId="09216266" w14:textId="77777777" w:rsidR="00187726" w:rsidRPr="0070420C" w:rsidRDefault="00187726" w:rsidP="004824B3">
            <w:pPr>
              <w:spacing w:after="0" w:line="240" w:lineRule="auto"/>
              <w:rPr>
                <w:rFonts w:ascii="Times New Roman" w:hAnsi="Times New Roman"/>
                <w:sz w:val="32"/>
                <w:szCs w:val="20"/>
                <w:lang w:eastAsia="ru-RU"/>
              </w:rPr>
            </w:pPr>
          </w:p>
          <w:p w14:paraId="60C897A7" w14:textId="77777777" w:rsidR="00187726" w:rsidRPr="0070420C" w:rsidRDefault="00187726" w:rsidP="004824B3">
            <w:pPr>
              <w:spacing w:after="0" w:line="240" w:lineRule="auto"/>
              <w:rPr>
                <w:rFonts w:ascii="Times New Roman" w:hAnsi="Times New Roman"/>
                <w:sz w:val="32"/>
                <w:szCs w:val="20"/>
                <w:lang w:eastAsia="ru-RU"/>
              </w:rPr>
            </w:pPr>
          </w:p>
          <w:p w14:paraId="0A6ECF24" w14:textId="77777777" w:rsidR="00187726" w:rsidRPr="0070420C" w:rsidRDefault="00187726" w:rsidP="004824B3">
            <w:pPr>
              <w:spacing w:after="0" w:line="240" w:lineRule="auto"/>
              <w:rPr>
                <w:rFonts w:ascii="Times New Roman" w:hAnsi="Times New Roman"/>
                <w:sz w:val="32"/>
                <w:szCs w:val="20"/>
                <w:lang w:eastAsia="ru-RU"/>
              </w:rPr>
            </w:pPr>
          </w:p>
          <w:p w14:paraId="580D5A04" w14:textId="77777777" w:rsidR="00187726" w:rsidRPr="0070420C" w:rsidRDefault="00187726" w:rsidP="004824B3">
            <w:pPr>
              <w:spacing w:after="0" w:line="240" w:lineRule="auto"/>
              <w:rPr>
                <w:rFonts w:ascii="Times New Roman" w:hAnsi="Times New Roman"/>
                <w:sz w:val="32"/>
                <w:szCs w:val="20"/>
                <w:lang w:eastAsia="ru-RU"/>
              </w:rPr>
            </w:pPr>
            <w:r w:rsidRPr="0070420C">
              <w:rPr>
                <w:rFonts w:ascii="Times New Roman" w:hAnsi="Times New Roman"/>
                <w:sz w:val="32"/>
                <w:szCs w:val="20"/>
                <w:lang w:eastAsia="ru-RU"/>
              </w:rPr>
              <w:t xml:space="preserve">            </w:t>
            </w:r>
          </w:p>
          <w:p w14:paraId="13431F4D" w14:textId="77777777" w:rsidR="00187726" w:rsidRPr="0070420C" w:rsidRDefault="00187726" w:rsidP="004824B3">
            <w:pPr>
              <w:spacing w:after="0" w:line="240" w:lineRule="auto"/>
              <w:jc w:val="center"/>
              <w:rPr>
                <w:rFonts w:ascii="Times New Roman" w:hAnsi="Times New Roman"/>
                <w:sz w:val="32"/>
                <w:szCs w:val="20"/>
                <w:lang w:eastAsia="ru-RU"/>
              </w:rPr>
            </w:pPr>
            <w:r w:rsidRPr="0070420C">
              <w:rPr>
                <w:rFonts w:ascii="Times New Roman" w:hAnsi="Times New Roman"/>
                <w:sz w:val="32"/>
                <w:szCs w:val="20"/>
                <w:lang w:eastAsia="ru-RU"/>
              </w:rPr>
              <w:t>г. Томск</w:t>
            </w:r>
          </w:p>
        </w:tc>
      </w:tr>
    </w:tbl>
    <w:p w14:paraId="5C091C82" w14:textId="77777777" w:rsidR="00187726" w:rsidRPr="0070420C" w:rsidRDefault="00187726" w:rsidP="004824B3">
      <w:pPr>
        <w:spacing w:after="0" w:line="240" w:lineRule="auto"/>
        <w:rPr>
          <w:rFonts w:ascii="Times New Roman" w:hAnsi="Times New Roman"/>
          <w:sz w:val="20"/>
          <w:szCs w:val="20"/>
          <w:lang w:eastAsia="ru-RU"/>
        </w:rPr>
      </w:pPr>
    </w:p>
    <w:p w14:paraId="64977DD7" w14:textId="77777777" w:rsidR="00187726" w:rsidRPr="0070420C" w:rsidRDefault="00187726" w:rsidP="004824B3">
      <w:pPr>
        <w:spacing w:after="0" w:line="240" w:lineRule="auto"/>
        <w:rPr>
          <w:rFonts w:ascii="Times New Roman" w:hAnsi="Times New Roman"/>
          <w:sz w:val="20"/>
          <w:szCs w:val="20"/>
          <w:lang w:eastAsia="ru-RU"/>
        </w:rPr>
      </w:pPr>
    </w:p>
    <w:p w14:paraId="22C3A069" w14:textId="77777777" w:rsidR="00187726" w:rsidRPr="0070420C" w:rsidRDefault="00187726" w:rsidP="00935BCC">
      <w:pPr>
        <w:spacing w:after="0" w:line="240" w:lineRule="auto"/>
        <w:jc w:val="right"/>
        <w:rPr>
          <w:rFonts w:ascii="Times New Roman" w:hAnsi="Times New Roman"/>
          <w:sz w:val="28"/>
          <w:szCs w:val="24"/>
          <w:lang w:eastAsia="ru-RU"/>
        </w:rPr>
      </w:pPr>
    </w:p>
    <w:p w14:paraId="45EDA6EC" w14:textId="77777777" w:rsidR="00187726" w:rsidRPr="0070420C" w:rsidRDefault="00187726" w:rsidP="00935BCC">
      <w:pPr>
        <w:spacing w:after="0" w:line="240" w:lineRule="auto"/>
        <w:jc w:val="right"/>
        <w:rPr>
          <w:rFonts w:ascii="Times New Roman" w:hAnsi="Times New Roman"/>
          <w:sz w:val="28"/>
          <w:szCs w:val="24"/>
          <w:lang w:eastAsia="ru-RU"/>
        </w:rPr>
      </w:pPr>
    </w:p>
    <w:p w14:paraId="49299037" w14:textId="77777777" w:rsidR="00187726" w:rsidRPr="0070420C" w:rsidRDefault="00AB12F1" w:rsidP="00935BCC">
      <w:pPr>
        <w:spacing w:after="0" w:line="240" w:lineRule="auto"/>
        <w:jc w:val="right"/>
        <w:rPr>
          <w:rFonts w:ascii="Times New Roman" w:hAnsi="Times New Roman"/>
          <w:sz w:val="28"/>
          <w:szCs w:val="24"/>
          <w:lang w:eastAsia="ru-RU"/>
        </w:rPr>
      </w:pPr>
      <w:r>
        <w:rPr>
          <w:rFonts w:ascii="Times New Roman" w:hAnsi="Times New Roman"/>
          <w:sz w:val="28"/>
          <w:szCs w:val="24"/>
          <w:lang w:eastAsia="ru-RU"/>
        </w:rPr>
        <w:lastRenderedPageBreak/>
        <w:t>80</w:t>
      </w:r>
      <w:r w:rsidR="00187726" w:rsidRPr="0070420C">
        <w:rPr>
          <w:rFonts w:ascii="Times New Roman" w:hAnsi="Times New Roman"/>
          <w:sz w:val="28"/>
          <w:szCs w:val="24"/>
          <w:lang w:eastAsia="ru-RU"/>
        </w:rPr>
        <w:t xml:space="preserve"> – </w:t>
      </w:r>
      <w:proofErr w:type="spellStart"/>
      <w:r w:rsidR="00187726" w:rsidRPr="0070420C">
        <w:rPr>
          <w:rFonts w:ascii="Times New Roman" w:hAnsi="Times New Roman"/>
          <w:sz w:val="28"/>
          <w:szCs w:val="24"/>
          <w:lang w:eastAsia="ru-RU"/>
        </w:rPr>
        <w:t>летию</w:t>
      </w:r>
      <w:proofErr w:type="spellEnd"/>
      <w:r w:rsidR="00187726" w:rsidRPr="0070420C">
        <w:rPr>
          <w:rFonts w:ascii="Times New Roman" w:hAnsi="Times New Roman"/>
          <w:sz w:val="28"/>
          <w:szCs w:val="24"/>
          <w:lang w:eastAsia="ru-RU"/>
        </w:rPr>
        <w:t xml:space="preserve"> Победы в Великой </w:t>
      </w:r>
    </w:p>
    <w:p w14:paraId="5A8E57B5" w14:textId="77777777" w:rsidR="00187726" w:rsidRPr="0070420C" w:rsidRDefault="00187726" w:rsidP="00935BCC">
      <w:pPr>
        <w:spacing w:after="0" w:line="240" w:lineRule="auto"/>
        <w:jc w:val="right"/>
        <w:rPr>
          <w:rFonts w:ascii="Times New Roman" w:hAnsi="Times New Roman"/>
          <w:sz w:val="28"/>
          <w:szCs w:val="24"/>
          <w:lang w:eastAsia="ru-RU"/>
        </w:rPr>
      </w:pPr>
      <w:r w:rsidRPr="0070420C">
        <w:rPr>
          <w:rFonts w:ascii="Times New Roman" w:hAnsi="Times New Roman"/>
          <w:sz w:val="28"/>
          <w:szCs w:val="24"/>
          <w:lang w:eastAsia="ru-RU"/>
        </w:rPr>
        <w:t xml:space="preserve">Отечественно войне посвящается </w:t>
      </w:r>
    </w:p>
    <w:p w14:paraId="21C7B0C5" w14:textId="77777777" w:rsidR="00187726" w:rsidRPr="0070420C" w:rsidRDefault="00187726" w:rsidP="00935BCC">
      <w:pPr>
        <w:spacing w:after="0" w:line="240" w:lineRule="auto"/>
        <w:jc w:val="center"/>
        <w:rPr>
          <w:rFonts w:ascii="Times New Roman" w:hAnsi="Times New Roman"/>
          <w:b/>
          <w:sz w:val="28"/>
          <w:szCs w:val="24"/>
          <w:lang w:eastAsia="ru-RU"/>
        </w:rPr>
      </w:pPr>
    </w:p>
    <w:p w14:paraId="04D52C45" w14:textId="77777777" w:rsidR="00187726" w:rsidRPr="0070420C" w:rsidRDefault="00187726" w:rsidP="00935BCC">
      <w:pPr>
        <w:spacing w:after="0" w:line="240" w:lineRule="auto"/>
        <w:jc w:val="center"/>
        <w:rPr>
          <w:rFonts w:ascii="Times New Roman" w:hAnsi="Times New Roman"/>
          <w:b/>
          <w:sz w:val="28"/>
          <w:szCs w:val="24"/>
          <w:lang w:eastAsia="ru-RU"/>
        </w:rPr>
      </w:pPr>
    </w:p>
    <w:p w14:paraId="010FF71C" w14:textId="77777777" w:rsidR="00187726" w:rsidRPr="0070420C" w:rsidRDefault="00187726" w:rsidP="00935BCC">
      <w:pPr>
        <w:spacing w:after="0" w:line="240" w:lineRule="auto"/>
        <w:jc w:val="center"/>
        <w:rPr>
          <w:rFonts w:ascii="Times New Roman" w:hAnsi="Times New Roman"/>
          <w:b/>
          <w:sz w:val="28"/>
          <w:szCs w:val="24"/>
          <w:lang w:eastAsia="ru-RU"/>
        </w:rPr>
      </w:pPr>
      <w:r w:rsidRPr="0070420C">
        <w:rPr>
          <w:rFonts w:ascii="Times New Roman" w:hAnsi="Times New Roman"/>
          <w:b/>
          <w:sz w:val="28"/>
          <w:szCs w:val="24"/>
          <w:lang w:eastAsia="ru-RU"/>
        </w:rPr>
        <w:t xml:space="preserve">Методические рекомендации по подготовке и проведению </w:t>
      </w:r>
    </w:p>
    <w:p w14:paraId="5C87AECF" w14:textId="77777777" w:rsidR="00187726" w:rsidRPr="0070420C" w:rsidRDefault="00187726" w:rsidP="00935BCC">
      <w:pPr>
        <w:spacing w:after="0" w:line="240" w:lineRule="auto"/>
        <w:jc w:val="center"/>
        <w:rPr>
          <w:rFonts w:ascii="Times New Roman" w:hAnsi="Times New Roman"/>
          <w:b/>
          <w:sz w:val="28"/>
          <w:szCs w:val="24"/>
          <w:lang w:eastAsia="ru-RU"/>
        </w:rPr>
      </w:pPr>
      <w:proofErr w:type="spellStart"/>
      <w:r w:rsidRPr="0070420C">
        <w:rPr>
          <w:rFonts w:ascii="Times New Roman" w:hAnsi="Times New Roman"/>
          <w:b/>
          <w:sz w:val="28"/>
          <w:szCs w:val="24"/>
          <w:lang w:eastAsia="ru-RU"/>
        </w:rPr>
        <w:t>конкурсно</w:t>
      </w:r>
      <w:proofErr w:type="spellEnd"/>
      <w:r w:rsidRPr="0070420C">
        <w:rPr>
          <w:rFonts w:ascii="Times New Roman" w:hAnsi="Times New Roman"/>
          <w:b/>
          <w:sz w:val="28"/>
          <w:szCs w:val="24"/>
          <w:lang w:eastAsia="ru-RU"/>
        </w:rPr>
        <w:t>-игровой программы по правилам дорожного движения "Светофорный  ринг".</w:t>
      </w:r>
    </w:p>
    <w:p w14:paraId="5C4A1989" w14:textId="77777777" w:rsidR="00187726" w:rsidRPr="0070420C" w:rsidRDefault="00187726" w:rsidP="00935BCC">
      <w:pPr>
        <w:spacing w:after="0" w:line="240" w:lineRule="auto"/>
        <w:jc w:val="center"/>
        <w:rPr>
          <w:rFonts w:ascii="Times New Roman" w:hAnsi="Times New Roman"/>
          <w:i/>
          <w:sz w:val="28"/>
          <w:szCs w:val="24"/>
          <w:lang w:eastAsia="ru-RU"/>
        </w:rPr>
      </w:pPr>
    </w:p>
    <w:p w14:paraId="21C27603" w14:textId="77777777" w:rsidR="00187726" w:rsidRPr="0070420C" w:rsidRDefault="00187726" w:rsidP="00935BCC">
      <w:pPr>
        <w:spacing w:after="0" w:line="240" w:lineRule="auto"/>
        <w:jc w:val="center"/>
        <w:rPr>
          <w:rFonts w:ascii="Times New Roman" w:hAnsi="Times New Roman"/>
          <w:i/>
          <w:sz w:val="28"/>
          <w:szCs w:val="24"/>
          <w:lang w:eastAsia="ru-RU"/>
        </w:rPr>
      </w:pPr>
      <w:r w:rsidRPr="0070420C">
        <w:rPr>
          <w:rFonts w:ascii="Times New Roman" w:hAnsi="Times New Roman"/>
          <w:i/>
          <w:sz w:val="28"/>
          <w:szCs w:val="24"/>
          <w:lang w:eastAsia="ru-RU"/>
        </w:rPr>
        <w:t>Тема: «Дороги Великой Победы»</w:t>
      </w:r>
    </w:p>
    <w:p w14:paraId="3C361161" w14:textId="77777777" w:rsidR="00187726" w:rsidRPr="0070420C" w:rsidRDefault="00187726" w:rsidP="00935BCC">
      <w:pPr>
        <w:spacing w:after="0" w:line="240" w:lineRule="auto"/>
        <w:jc w:val="center"/>
        <w:rPr>
          <w:rFonts w:ascii="Times New Roman" w:hAnsi="Times New Roman"/>
          <w:i/>
          <w:sz w:val="28"/>
          <w:szCs w:val="24"/>
          <w:lang w:eastAsia="ru-RU"/>
        </w:rPr>
      </w:pPr>
    </w:p>
    <w:p w14:paraId="01458A3D" w14:textId="77777777" w:rsidR="00187726" w:rsidRPr="0070420C" w:rsidRDefault="00187726" w:rsidP="00935BCC">
      <w:pPr>
        <w:spacing w:after="0" w:line="240" w:lineRule="auto"/>
        <w:rPr>
          <w:rFonts w:ascii="Times New Roman" w:hAnsi="Times New Roman"/>
          <w:b/>
          <w:i/>
          <w:sz w:val="28"/>
          <w:szCs w:val="24"/>
          <w:lang w:eastAsia="ru-RU"/>
        </w:rPr>
      </w:pPr>
      <w:r w:rsidRPr="0070420C">
        <w:rPr>
          <w:rFonts w:ascii="Times New Roman" w:hAnsi="Times New Roman"/>
          <w:b/>
          <w:i/>
          <w:sz w:val="28"/>
          <w:szCs w:val="24"/>
          <w:lang w:eastAsia="ru-RU"/>
        </w:rPr>
        <w:t>Основные положения и условия проведения</w:t>
      </w:r>
    </w:p>
    <w:p w14:paraId="63D4EB06" w14:textId="77777777" w:rsidR="00187726" w:rsidRPr="0070420C" w:rsidRDefault="00187726" w:rsidP="00935BCC">
      <w:pPr>
        <w:spacing w:after="0" w:line="240" w:lineRule="auto"/>
        <w:jc w:val="both"/>
        <w:rPr>
          <w:rFonts w:ascii="Times New Roman" w:hAnsi="Times New Roman"/>
          <w:sz w:val="28"/>
          <w:szCs w:val="24"/>
          <w:lang w:eastAsia="ru-RU"/>
        </w:rPr>
      </w:pPr>
    </w:p>
    <w:p w14:paraId="7A492D1A"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Организуя познавательные, </w:t>
      </w:r>
      <w:proofErr w:type="spellStart"/>
      <w:r w:rsidRPr="0070420C">
        <w:rPr>
          <w:rFonts w:ascii="Times New Roman" w:hAnsi="Times New Roman"/>
          <w:sz w:val="28"/>
          <w:szCs w:val="24"/>
          <w:lang w:eastAsia="ru-RU"/>
        </w:rPr>
        <w:t>конкурсно</w:t>
      </w:r>
      <w:proofErr w:type="spellEnd"/>
      <w:r w:rsidRPr="0070420C">
        <w:rPr>
          <w:rFonts w:ascii="Times New Roman" w:hAnsi="Times New Roman"/>
          <w:sz w:val="28"/>
          <w:szCs w:val="24"/>
          <w:lang w:eastAsia="ru-RU"/>
        </w:rPr>
        <w:t xml:space="preserve">-игровые программы для отрядов ЮИД в рамках реализации городской программы воспитания и дополнительного </w:t>
      </w:r>
      <w:proofErr w:type="gramStart"/>
      <w:r w:rsidRPr="0070420C">
        <w:rPr>
          <w:rFonts w:ascii="Times New Roman" w:hAnsi="Times New Roman"/>
          <w:sz w:val="28"/>
          <w:szCs w:val="24"/>
          <w:lang w:eastAsia="ru-RU"/>
        </w:rPr>
        <w:t>образования  «</w:t>
      </w:r>
      <w:proofErr w:type="gramEnd"/>
      <w:r w:rsidRPr="0070420C">
        <w:rPr>
          <w:rFonts w:ascii="Times New Roman" w:hAnsi="Times New Roman"/>
          <w:sz w:val="28"/>
          <w:szCs w:val="24"/>
          <w:lang w:eastAsia="ru-RU"/>
        </w:rPr>
        <w:t xml:space="preserve">Школа светофорных наук», организаторы всегда старались выйти за рамки только правил движения, определяя пути решения задач гражданского и патриотического воспитания,  используя  содержательный материал связанный с основным содержанием программы «Школы светофорных наук». Было важным,  расширить объем  исторической информации, найти точки интереса к значимым событиям героической истории страны, города, сформировать личностное отношение и оценку подростков к значимым страницам истории.  </w:t>
      </w:r>
    </w:p>
    <w:p w14:paraId="645447A3" w14:textId="77777777" w:rsidR="00187726" w:rsidRPr="0070420C" w:rsidRDefault="00187726" w:rsidP="00935BCC">
      <w:pPr>
        <w:spacing w:after="0" w:line="240" w:lineRule="auto"/>
        <w:jc w:val="both"/>
        <w:rPr>
          <w:rFonts w:ascii="Times New Roman" w:hAnsi="Times New Roman"/>
          <w:sz w:val="28"/>
          <w:szCs w:val="24"/>
          <w:lang w:eastAsia="ru-RU"/>
        </w:rPr>
      </w:pPr>
    </w:p>
    <w:p w14:paraId="104D2889" w14:textId="77777777" w:rsidR="00187726" w:rsidRPr="0070420C" w:rsidRDefault="00187726" w:rsidP="00935BCC">
      <w:pPr>
        <w:spacing w:after="0" w:line="240" w:lineRule="auto"/>
        <w:ind w:firstLine="708"/>
        <w:jc w:val="both"/>
        <w:rPr>
          <w:rFonts w:ascii="Times New Roman" w:hAnsi="Times New Roman"/>
          <w:sz w:val="28"/>
          <w:szCs w:val="24"/>
          <w:lang w:eastAsia="ru-RU"/>
        </w:rPr>
      </w:pPr>
      <w:r w:rsidRPr="0070420C">
        <w:rPr>
          <w:rFonts w:ascii="Times New Roman" w:hAnsi="Times New Roman"/>
          <w:sz w:val="28"/>
          <w:szCs w:val="24"/>
          <w:lang w:eastAsia="ru-RU"/>
        </w:rPr>
        <w:t>Предлагаемый содержательный материал, представленный в методических рекомендациях,</w:t>
      </w:r>
      <w:r w:rsidR="00007099">
        <w:rPr>
          <w:rFonts w:ascii="Times New Roman" w:hAnsi="Times New Roman"/>
          <w:sz w:val="28"/>
          <w:szCs w:val="24"/>
          <w:lang w:eastAsia="ru-RU"/>
        </w:rPr>
        <w:t xml:space="preserve"> расширен, дополнен уточнением роли и вклада Томска в достижении Победы. Сделан акцент на присвоении </w:t>
      </w:r>
      <w:proofErr w:type="spellStart"/>
      <w:r w:rsidR="00007099">
        <w:rPr>
          <w:rFonts w:ascii="Times New Roman" w:hAnsi="Times New Roman"/>
          <w:sz w:val="28"/>
          <w:szCs w:val="24"/>
          <w:lang w:eastAsia="ru-RU"/>
        </w:rPr>
        <w:t>г.Томску</w:t>
      </w:r>
      <w:proofErr w:type="spellEnd"/>
      <w:r w:rsidR="00007099">
        <w:rPr>
          <w:rFonts w:ascii="Times New Roman" w:hAnsi="Times New Roman"/>
          <w:sz w:val="28"/>
          <w:szCs w:val="24"/>
          <w:lang w:eastAsia="ru-RU"/>
        </w:rPr>
        <w:t xml:space="preserve"> звания «Город трудовой доблести». Методика проведения </w:t>
      </w:r>
      <w:proofErr w:type="spellStart"/>
      <w:r w:rsidR="00007099">
        <w:rPr>
          <w:rFonts w:ascii="Times New Roman" w:hAnsi="Times New Roman"/>
          <w:sz w:val="28"/>
          <w:szCs w:val="24"/>
          <w:lang w:eastAsia="ru-RU"/>
        </w:rPr>
        <w:t>рограммы</w:t>
      </w:r>
      <w:proofErr w:type="spellEnd"/>
      <w:r w:rsidRPr="0070420C">
        <w:rPr>
          <w:rFonts w:ascii="Times New Roman" w:hAnsi="Times New Roman"/>
          <w:sz w:val="28"/>
          <w:szCs w:val="24"/>
          <w:lang w:eastAsia="ru-RU"/>
        </w:rPr>
        <w:t xml:space="preserve"> успешно опробован </w:t>
      </w:r>
      <w:r w:rsidR="00007099">
        <w:rPr>
          <w:rFonts w:ascii="Times New Roman" w:hAnsi="Times New Roman"/>
          <w:sz w:val="28"/>
          <w:szCs w:val="24"/>
          <w:lang w:eastAsia="ru-RU"/>
        </w:rPr>
        <w:t xml:space="preserve">на практике </w:t>
      </w:r>
      <w:proofErr w:type="gramStart"/>
      <w:r w:rsidR="00007099">
        <w:rPr>
          <w:rFonts w:ascii="Times New Roman" w:hAnsi="Times New Roman"/>
          <w:sz w:val="28"/>
          <w:szCs w:val="24"/>
          <w:lang w:eastAsia="ru-RU"/>
        </w:rPr>
        <w:t xml:space="preserve">в </w:t>
      </w:r>
      <w:r w:rsidRPr="0070420C">
        <w:rPr>
          <w:rFonts w:ascii="Times New Roman" w:hAnsi="Times New Roman"/>
          <w:sz w:val="28"/>
          <w:szCs w:val="24"/>
          <w:lang w:eastAsia="ru-RU"/>
        </w:rPr>
        <w:t xml:space="preserve"> программах</w:t>
      </w:r>
      <w:proofErr w:type="gramEnd"/>
      <w:r w:rsidRPr="0070420C">
        <w:rPr>
          <w:rFonts w:ascii="Times New Roman" w:hAnsi="Times New Roman"/>
          <w:sz w:val="28"/>
          <w:szCs w:val="24"/>
          <w:lang w:eastAsia="ru-RU"/>
        </w:rPr>
        <w:t xml:space="preserve"> «Светофорный ринг» в 2010, 2015 гг. Технология организации программы достаточна универсальна и может быть использована при работе с отдельными классами, командами детей разного возраста и разного количественного состава. Универсальность методики позволяет успешно организовывать игровое пространство, держать внимание до 200 участников программы.</w:t>
      </w:r>
    </w:p>
    <w:p w14:paraId="7B18CDF5" w14:textId="77777777" w:rsidR="00187726" w:rsidRPr="0070420C" w:rsidRDefault="00187726" w:rsidP="00935BCC">
      <w:pPr>
        <w:spacing w:after="0" w:line="240" w:lineRule="auto"/>
        <w:ind w:firstLine="708"/>
        <w:jc w:val="both"/>
        <w:rPr>
          <w:rFonts w:ascii="Times New Roman" w:hAnsi="Times New Roman"/>
          <w:sz w:val="28"/>
          <w:szCs w:val="24"/>
          <w:lang w:eastAsia="ru-RU"/>
        </w:rPr>
      </w:pPr>
    </w:p>
    <w:p w14:paraId="01A22712"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w:t>
      </w:r>
      <w:r w:rsidRPr="0070420C">
        <w:rPr>
          <w:rFonts w:ascii="Times New Roman" w:hAnsi="Times New Roman"/>
          <w:sz w:val="28"/>
          <w:szCs w:val="24"/>
          <w:lang w:eastAsia="ru-RU"/>
        </w:rPr>
        <w:tab/>
      </w:r>
      <w:proofErr w:type="spellStart"/>
      <w:r w:rsidRPr="0070420C">
        <w:rPr>
          <w:rFonts w:ascii="Times New Roman" w:hAnsi="Times New Roman"/>
          <w:sz w:val="28"/>
          <w:szCs w:val="24"/>
          <w:lang w:eastAsia="ru-RU"/>
        </w:rPr>
        <w:t>Конкурсно</w:t>
      </w:r>
      <w:proofErr w:type="spellEnd"/>
      <w:r w:rsidRPr="0070420C">
        <w:rPr>
          <w:rFonts w:ascii="Times New Roman" w:hAnsi="Times New Roman"/>
          <w:sz w:val="28"/>
          <w:szCs w:val="24"/>
          <w:lang w:eastAsia="ru-RU"/>
        </w:rPr>
        <w:t>-игровая программа «Светофорный ринг», как образовательное событие,  является итоговой программой в цикле знакомства детей с заранее определенной тематикой, связанной с различными вопросами правил дорожного движения,  историей развития различных видов транспорта, сигналов регулирования и т.п. Тема определяется и объявляется, как правило, в начале учебного года, стараемся, чтоб она была связана с актуальными и значимыми для города и  страны событиями. 202</w:t>
      </w:r>
      <w:r w:rsidR="00AB12F1">
        <w:rPr>
          <w:rFonts w:ascii="Times New Roman" w:hAnsi="Times New Roman"/>
          <w:sz w:val="28"/>
          <w:szCs w:val="24"/>
          <w:lang w:eastAsia="ru-RU"/>
        </w:rPr>
        <w:t>5</w:t>
      </w:r>
      <w:r w:rsidRPr="0070420C">
        <w:rPr>
          <w:rFonts w:ascii="Times New Roman" w:hAnsi="Times New Roman"/>
          <w:sz w:val="28"/>
          <w:szCs w:val="24"/>
          <w:lang w:eastAsia="ru-RU"/>
        </w:rPr>
        <w:t xml:space="preserve"> год – год </w:t>
      </w:r>
      <w:r w:rsidR="00AB12F1">
        <w:rPr>
          <w:rFonts w:ascii="Times New Roman" w:hAnsi="Times New Roman"/>
          <w:sz w:val="28"/>
          <w:szCs w:val="24"/>
          <w:lang w:eastAsia="ru-RU"/>
        </w:rPr>
        <w:t>80</w:t>
      </w:r>
      <w:r w:rsidRPr="0070420C">
        <w:rPr>
          <w:rFonts w:ascii="Times New Roman" w:hAnsi="Times New Roman"/>
          <w:sz w:val="28"/>
          <w:szCs w:val="24"/>
          <w:lang w:eastAsia="ru-RU"/>
        </w:rPr>
        <w:t>-летием Победы и юбилеем Дворца творчества детей и молодежи, соответственно тема программы «Светофорный ринг» обозначилась следующим названием «Дороги Великой Победы».</w:t>
      </w:r>
    </w:p>
    <w:p w14:paraId="44C182C7" w14:textId="77777777" w:rsidR="00187726"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ab/>
      </w:r>
    </w:p>
    <w:p w14:paraId="4EC2F0B3" w14:textId="77777777" w:rsidR="00BB6892" w:rsidRDefault="00BB6892" w:rsidP="00935BCC">
      <w:pPr>
        <w:spacing w:after="0" w:line="240" w:lineRule="auto"/>
        <w:jc w:val="both"/>
        <w:rPr>
          <w:rFonts w:ascii="Times New Roman" w:hAnsi="Times New Roman"/>
          <w:sz w:val="28"/>
          <w:szCs w:val="24"/>
          <w:lang w:eastAsia="ru-RU"/>
        </w:rPr>
      </w:pPr>
    </w:p>
    <w:p w14:paraId="2798D141" w14:textId="77777777" w:rsidR="00BB6892" w:rsidRDefault="00BB6892" w:rsidP="00935BCC">
      <w:pPr>
        <w:spacing w:after="0" w:line="240" w:lineRule="auto"/>
        <w:jc w:val="both"/>
        <w:rPr>
          <w:rFonts w:ascii="Times New Roman" w:hAnsi="Times New Roman"/>
          <w:sz w:val="28"/>
          <w:szCs w:val="24"/>
          <w:lang w:eastAsia="ru-RU"/>
        </w:rPr>
      </w:pPr>
    </w:p>
    <w:p w14:paraId="2CA0765E" w14:textId="77777777" w:rsidR="00BB6892" w:rsidRPr="00AB12F1" w:rsidRDefault="00BB6892" w:rsidP="00935BCC">
      <w:pPr>
        <w:spacing w:after="0" w:line="240" w:lineRule="auto"/>
        <w:jc w:val="both"/>
        <w:rPr>
          <w:rFonts w:ascii="Times New Roman" w:hAnsi="Times New Roman"/>
          <w:color w:val="FF0000"/>
          <w:sz w:val="28"/>
          <w:szCs w:val="28"/>
          <w:lang w:eastAsia="ru-RU"/>
        </w:rPr>
      </w:pPr>
    </w:p>
    <w:p w14:paraId="22E9C021"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ab/>
      </w:r>
    </w:p>
    <w:p w14:paraId="7C7C6C81" w14:textId="77777777" w:rsidR="00187726" w:rsidRPr="0070420C" w:rsidRDefault="00187726" w:rsidP="00935BCC">
      <w:pPr>
        <w:spacing w:after="0" w:line="240" w:lineRule="auto"/>
        <w:jc w:val="both"/>
        <w:rPr>
          <w:rFonts w:ascii="Times New Roman" w:hAnsi="Times New Roman"/>
          <w:b/>
          <w:i/>
          <w:sz w:val="28"/>
          <w:szCs w:val="24"/>
          <w:lang w:eastAsia="ru-RU"/>
        </w:rPr>
      </w:pPr>
      <w:r w:rsidRPr="0070420C">
        <w:rPr>
          <w:rFonts w:ascii="Times New Roman" w:hAnsi="Times New Roman"/>
          <w:b/>
          <w:i/>
          <w:sz w:val="28"/>
          <w:szCs w:val="24"/>
          <w:lang w:eastAsia="ru-RU"/>
        </w:rPr>
        <w:t>Целевые  установки программы:</w:t>
      </w:r>
    </w:p>
    <w:p w14:paraId="4C5B8BBF" w14:textId="77777777" w:rsidR="00187726" w:rsidRPr="0070420C" w:rsidRDefault="00187726" w:rsidP="008F3735">
      <w:pPr>
        <w:numPr>
          <w:ilvl w:val="0"/>
          <w:numId w:val="26"/>
        </w:numPr>
        <w:tabs>
          <w:tab w:val="clear" w:pos="360"/>
          <w:tab w:val="num" w:pos="-348"/>
        </w:tabs>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Познакомить участников профильных отрядов ЮИД с некоторыми событиями  истории Великой Отечественной войны, ролью военных водителей и регулировщиков в достижении Победы, особенностями развития  транспорта, военной техники. </w:t>
      </w:r>
    </w:p>
    <w:p w14:paraId="6F0CF407" w14:textId="77777777" w:rsidR="00187726" w:rsidRPr="0070420C" w:rsidRDefault="00187726" w:rsidP="00935BCC">
      <w:pPr>
        <w:numPr>
          <w:ilvl w:val="0"/>
          <w:numId w:val="26"/>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Сформировать интерес и положительное отношение обучающихся к истории Томска в годы войны, неразрывно связанной с историей страны</w:t>
      </w:r>
    </w:p>
    <w:p w14:paraId="5EFAA1FC" w14:textId="77777777" w:rsidR="00187726" w:rsidRPr="0070420C" w:rsidRDefault="00187726" w:rsidP="00935BCC">
      <w:pPr>
        <w:numPr>
          <w:ilvl w:val="0"/>
          <w:numId w:val="26"/>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Определить лучших, наиболее подготовленных по заданной теме участников.</w:t>
      </w:r>
    </w:p>
    <w:p w14:paraId="50251AAF" w14:textId="77777777" w:rsidR="00187726" w:rsidRPr="0070420C" w:rsidRDefault="00187726" w:rsidP="00935BCC">
      <w:pPr>
        <w:spacing w:after="0" w:line="240" w:lineRule="auto"/>
        <w:jc w:val="both"/>
        <w:rPr>
          <w:rFonts w:ascii="Times New Roman" w:hAnsi="Times New Roman"/>
          <w:sz w:val="28"/>
          <w:szCs w:val="24"/>
          <w:lang w:eastAsia="ru-RU"/>
        </w:rPr>
      </w:pPr>
    </w:p>
    <w:p w14:paraId="3A7D991F" w14:textId="77777777" w:rsidR="00187726" w:rsidRPr="0070420C" w:rsidRDefault="00187726" w:rsidP="00935BCC">
      <w:pPr>
        <w:spacing w:after="0" w:line="240" w:lineRule="auto"/>
        <w:jc w:val="both"/>
        <w:rPr>
          <w:rFonts w:ascii="Times New Roman" w:hAnsi="Times New Roman"/>
          <w:b/>
          <w:i/>
          <w:sz w:val="28"/>
          <w:szCs w:val="24"/>
          <w:lang w:eastAsia="ru-RU"/>
        </w:rPr>
      </w:pPr>
      <w:r w:rsidRPr="0070420C">
        <w:rPr>
          <w:rFonts w:ascii="Times New Roman" w:hAnsi="Times New Roman"/>
          <w:b/>
          <w:i/>
          <w:sz w:val="28"/>
          <w:szCs w:val="24"/>
          <w:lang w:eastAsia="ru-RU"/>
        </w:rPr>
        <w:t>Организаторы программы:</w:t>
      </w:r>
    </w:p>
    <w:p w14:paraId="7F68032A" w14:textId="77777777" w:rsidR="00187726" w:rsidRPr="0070420C" w:rsidRDefault="00187726" w:rsidP="00935BCC">
      <w:pPr>
        <w:numPr>
          <w:ilvl w:val="0"/>
          <w:numId w:val="31"/>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 xml:space="preserve">МАОУ ДО Дворец творчества детей и молодежи </w:t>
      </w:r>
      <w:proofErr w:type="spellStart"/>
      <w:r w:rsidRPr="0070420C">
        <w:rPr>
          <w:rFonts w:ascii="Times New Roman" w:hAnsi="Times New Roman"/>
          <w:sz w:val="28"/>
          <w:szCs w:val="24"/>
          <w:lang w:eastAsia="ru-RU"/>
        </w:rPr>
        <w:t>г.Томска</w:t>
      </w:r>
      <w:proofErr w:type="spellEnd"/>
      <w:r w:rsidRPr="0070420C">
        <w:rPr>
          <w:rFonts w:ascii="Times New Roman" w:hAnsi="Times New Roman"/>
          <w:sz w:val="28"/>
          <w:szCs w:val="24"/>
          <w:lang w:eastAsia="ru-RU"/>
        </w:rPr>
        <w:t>:</w:t>
      </w:r>
    </w:p>
    <w:p w14:paraId="544E5858" w14:textId="77777777" w:rsidR="00187726" w:rsidRPr="0070420C" w:rsidRDefault="00187726" w:rsidP="00935BCC">
      <w:pPr>
        <w:numPr>
          <w:ilvl w:val="0"/>
          <w:numId w:val="31"/>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Сотрудники Томской Госавтоинспекции;</w:t>
      </w:r>
    </w:p>
    <w:p w14:paraId="5CA00BFF" w14:textId="77777777" w:rsidR="00187726" w:rsidRPr="0070420C" w:rsidRDefault="00187726" w:rsidP="00935BCC">
      <w:pPr>
        <w:numPr>
          <w:ilvl w:val="0"/>
          <w:numId w:val="31"/>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Городской штаб ЮИД Дворца творчества детей и молодежи.</w:t>
      </w:r>
    </w:p>
    <w:p w14:paraId="02F92249" w14:textId="77777777" w:rsidR="00187726" w:rsidRPr="0070420C" w:rsidRDefault="00187726" w:rsidP="00935BCC">
      <w:pPr>
        <w:numPr>
          <w:ilvl w:val="0"/>
          <w:numId w:val="31"/>
        </w:numPr>
        <w:spacing w:after="0" w:line="240" w:lineRule="auto"/>
        <w:contextualSpacing/>
        <w:jc w:val="both"/>
        <w:rPr>
          <w:rFonts w:ascii="Times New Roman" w:hAnsi="Times New Roman"/>
          <w:sz w:val="28"/>
          <w:szCs w:val="28"/>
          <w:lang w:eastAsia="ru-RU"/>
        </w:rPr>
      </w:pPr>
      <w:r w:rsidRPr="0070420C">
        <w:rPr>
          <w:rFonts w:ascii="Times New Roman" w:hAnsi="Times New Roman"/>
          <w:sz w:val="28"/>
          <w:szCs w:val="28"/>
          <w:shd w:val="clear" w:color="auto" w:fill="FAFBFE"/>
        </w:rPr>
        <w:t>Региональный ресурсный центр по профилактике детского дорожно-транспортного травматизма</w:t>
      </w:r>
    </w:p>
    <w:p w14:paraId="2AA50C88" w14:textId="77777777" w:rsidR="00187726" w:rsidRPr="0070420C" w:rsidRDefault="00187726" w:rsidP="00935BCC">
      <w:pPr>
        <w:spacing w:after="0" w:line="240" w:lineRule="auto"/>
        <w:jc w:val="both"/>
        <w:rPr>
          <w:rFonts w:ascii="Times New Roman" w:hAnsi="Times New Roman"/>
          <w:sz w:val="28"/>
          <w:szCs w:val="24"/>
          <w:lang w:eastAsia="ru-RU"/>
        </w:rPr>
      </w:pPr>
    </w:p>
    <w:p w14:paraId="18DE9839" w14:textId="77777777" w:rsidR="00187726" w:rsidRPr="0070420C" w:rsidRDefault="00187726" w:rsidP="00935BCC">
      <w:pPr>
        <w:spacing w:after="0" w:line="240" w:lineRule="auto"/>
        <w:jc w:val="both"/>
        <w:rPr>
          <w:rFonts w:ascii="Times New Roman" w:hAnsi="Times New Roman"/>
          <w:b/>
          <w:i/>
          <w:sz w:val="28"/>
          <w:szCs w:val="24"/>
          <w:lang w:eastAsia="ru-RU"/>
        </w:rPr>
      </w:pPr>
      <w:r w:rsidRPr="0070420C">
        <w:rPr>
          <w:rFonts w:ascii="Times New Roman" w:hAnsi="Times New Roman"/>
          <w:b/>
          <w:i/>
          <w:sz w:val="28"/>
          <w:szCs w:val="24"/>
          <w:lang w:eastAsia="ru-RU"/>
        </w:rPr>
        <w:t xml:space="preserve"> Участники программы:</w:t>
      </w:r>
    </w:p>
    <w:p w14:paraId="2E8292E2" w14:textId="77777777" w:rsidR="00187726" w:rsidRPr="0070420C" w:rsidRDefault="00187726" w:rsidP="00935BCC">
      <w:pPr>
        <w:numPr>
          <w:ilvl w:val="0"/>
          <w:numId w:val="29"/>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команды профильных объединений ЮИД образовательных учреждений, как правило, учащиеся  4-7 классов. Количественный состав команды не менее 10 человек. Отряд может сформировать несколько команд</w:t>
      </w:r>
    </w:p>
    <w:p w14:paraId="6249A936" w14:textId="77777777" w:rsidR="00187726" w:rsidRPr="0070420C" w:rsidRDefault="00187726" w:rsidP="00935BCC">
      <w:pPr>
        <w:numPr>
          <w:ilvl w:val="0"/>
          <w:numId w:val="29"/>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команды могут включать в свой состав родителей и педагогов</w:t>
      </w:r>
    </w:p>
    <w:p w14:paraId="3EED76E7" w14:textId="77777777" w:rsidR="00187726" w:rsidRPr="0070420C" w:rsidRDefault="00187726" w:rsidP="00935BCC">
      <w:pPr>
        <w:numPr>
          <w:ilvl w:val="0"/>
          <w:numId w:val="29"/>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 xml:space="preserve">индивидуально любой заинтересованный обучающийся (в режиме </w:t>
      </w:r>
      <w:proofErr w:type="spellStart"/>
      <w:r w:rsidRPr="0070420C">
        <w:rPr>
          <w:rFonts w:ascii="Times New Roman" w:hAnsi="Times New Roman"/>
          <w:sz w:val="28"/>
          <w:szCs w:val="24"/>
          <w:lang w:val="en-US" w:eastAsia="ru-RU"/>
        </w:rPr>
        <w:t>onlain</w:t>
      </w:r>
      <w:proofErr w:type="spellEnd"/>
      <w:r w:rsidRPr="0070420C">
        <w:rPr>
          <w:rFonts w:ascii="Times New Roman" w:hAnsi="Times New Roman"/>
          <w:sz w:val="28"/>
          <w:szCs w:val="24"/>
          <w:lang w:eastAsia="ru-RU"/>
        </w:rPr>
        <w:t>)</w:t>
      </w:r>
    </w:p>
    <w:p w14:paraId="36F7402E" w14:textId="77777777" w:rsidR="00187726" w:rsidRPr="0070420C" w:rsidRDefault="00187726" w:rsidP="00935BCC">
      <w:pPr>
        <w:spacing w:after="0" w:line="240" w:lineRule="auto"/>
        <w:ind w:firstLine="360"/>
        <w:jc w:val="both"/>
        <w:rPr>
          <w:rFonts w:ascii="Times New Roman" w:hAnsi="Times New Roman"/>
          <w:sz w:val="28"/>
          <w:szCs w:val="24"/>
          <w:lang w:eastAsia="ru-RU"/>
        </w:rPr>
      </w:pPr>
    </w:p>
    <w:p w14:paraId="4665EA65" w14:textId="77777777" w:rsidR="00187726" w:rsidRPr="0070420C" w:rsidRDefault="00187726" w:rsidP="00935BCC">
      <w:pPr>
        <w:spacing w:after="0" w:line="240" w:lineRule="auto"/>
        <w:ind w:left="360" w:hanging="360"/>
        <w:jc w:val="both"/>
        <w:rPr>
          <w:rFonts w:ascii="Times New Roman" w:hAnsi="Times New Roman"/>
          <w:b/>
          <w:i/>
          <w:sz w:val="28"/>
          <w:szCs w:val="24"/>
          <w:lang w:eastAsia="ru-RU"/>
        </w:rPr>
      </w:pPr>
      <w:r w:rsidRPr="0070420C">
        <w:rPr>
          <w:rFonts w:ascii="Times New Roman" w:hAnsi="Times New Roman"/>
          <w:b/>
          <w:i/>
          <w:sz w:val="28"/>
          <w:szCs w:val="24"/>
          <w:lang w:eastAsia="ru-RU"/>
        </w:rPr>
        <w:t>Организация игрового пространства   и  правила проведения программы</w:t>
      </w:r>
    </w:p>
    <w:p w14:paraId="4EDDFBAF" w14:textId="77777777" w:rsidR="00187726" w:rsidRPr="0070420C" w:rsidRDefault="00187726" w:rsidP="00935BCC">
      <w:pPr>
        <w:spacing w:after="0" w:line="240" w:lineRule="auto"/>
        <w:ind w:left="360" w:hanging="360"/>
        <w:jc w:val="both"/>
        <w:rPr>
          <w:rFonts w:ascii="Times New Roman" w:hAnsi="Times New Roman"/>
          <w:b/>
          <w:i/>
          <w:sz w:val="28"/>
          <w:szCs w:val="24"/>
          <w:lang w:eastAsia="ru-RU"/>
        </w:rPr>
      </w:pPr>
      <w:r w:rsidRPr="0070420C">
        <w:rPr>
          <w:rFonts w:ascii="Times New Roman" w:hAnsi="Times New Roman"/>
          <w:b/>
          <w:i/>
          <w:sz w:val="28"/>
          <w:szCs w:val="24"/>
          <w:lang w:eastAsia="ru-RU"/>
        </w:rPr>
        <w:t>(традиционный формат)</w:t>
      </w:r>
    </w:p>
    <w:p w14:paraId="350D3DFE" w14:textId="77777777" w:rsidR="00187726" w:rsidRPr="0070420C" w:rsidRDefault="00187726" w:rsidP="00935BCC">
      <w:pPr>
        <w:spacing w:after="0" w:line="240" w:lineRule="auto"/>
        <w:ind w:left="360" w:hanging="360"/>
        <w:jc w:val="both"/>
        <w:rPr>
          <w:rFonts w:ascii="Times New Roman" w:hAnsi="Times New Roman"/>
          <w:sz w:val="28"/>
          <w:szCs w:val="24"/>
          <w:lang w:eastAsia="ru-RU"/>
        </w:rPr>
      </w:pPr>
    </w:p>
    <w:p w14:paraId="581015CF"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Каждый отряд ЮИД формирует свою игровую команду;</w:t>
      </w:r>
    </w:p>
    <w:p w14:paraId="7C218C8C"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Каждая команда обозначается игровой карточкой;</w:t>
      </w:r>
    </w:p>
    <w:p w14:paraId="2E19DBB5"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Все команды располагаются в большом актовом зале и имеют возможность быстро собраться, для обсуждения очередного задания;</w:t>
      </w:r>
    </w:p>
    <w:p w14:paraId="310E8A8B"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Конкурсные задания, вопросы и варианты ответов озвучиваются ведущими и выводятся на экран. Программа может предусматривать до 30 различных заданий.</w:t>
      </w:r>
    </w:p>
    <w:p w14:paraId="15E5BD88"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Командам определяется время  для обсуждения вариантов и выбора правильного ответа (20-30 секунд);</w:t>
      </w:r>
    </w:p>
    <w:p w14:paraId="29A4C560"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Пользоваться записями, конспектами, справочными материалами во время программы не разрешается, за исключением случаев специально оговоренных ведущим;</w:t>
      </w:r>
    </w:p>
    <w:p w14:paraId="3134CBD8"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Правильный ответ, выбранный командой, обозначается поднятием игровой карточки с номером команды во время озвучивания вариантов ответов ведущим.</w:t>
      </w:r>
    </w:p>
    <w:p w14:paraId="517CDA62"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Каждый правильный ответ оценивается в один бал.</w:t>
      </w:r>
    </w:p>
    <w:p w14:paraId="3DD2D54B"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lastRenderedPageBreak/>
        <w:t>Отдельные задания могут выполняться с использованием мобильных устройств, обеспечивающих выход в интернет. Ведущие об этом предупреждают участников перед очередным заданием;</w:t>
      </w:r>
    </w:p>
    <w:p w14:paraId="5C4D631B"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Некоторые задания выполняются в письменном виде с занесением правильного ответа в специальную, заранее полученную карточку. Карточки с ответами передаются в жюри.</w:t>
      </w:r>
    </w:p>
    <w:p w14:paraId="1FDFD9E1"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Специальные задания могут быть предусмотрены для выполнения родителями или педагогами. За правильное выполнение задания могут начисляться повышенные баллы или только специальные призы для  родителей и педагогов.</w:t>
      </w:r>
    </w:p>
    <w:p w14:paraId="69B642C2" w14:textId="77777777" w:rsidR="00187726" w:rsidRPr="0070420C" w:rsidRDefault="00187726" w:rsidP="00935BCC">
      <w:pPr>
        <w:numPr>
          <w:ilvl w:val="0"/>
          <w:numId w:val="28"/>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«Правда» - «неправда» - это конкурсное задание выполняется лично представителями  команды, которые соответственно определяют правильность или не правильность озвученного предположения. Неправильно ответившие переходят в разряд зрителей. Оставшиеся  3-5 участников, приносят команде зачетные баллы. Для выполнения задания могут приглашаться участники в два захода. Ведущий может предложить зрителям варианты подсказок: поворотом головы, указанием руки, голосом.</w:t>
      </w:r>
    </w:p>
    <w:p w14:paraId="102C0B42" w14:textId="77777777" w:rsidR="00187726" w:rsidRPr="0070420C" w:rsidRDefault="00187726" w:rsidP="00935BCC">
      <w:pPr>
        <w:spacing w:after="0" w:line="240" w:lineRule="auto"/>
        <w:jc w:val="both"/>
        <w:rPr>
          <w:rFonts w:ascii="Times New Roman" w:hAnsi="Times New Roman"/>
          <w:sz w:val="28"/>
          <w:szCs w:val="24"/>
          <w:lang w:eastAsia="ru-RU"/>
        </w:rPr>
      </w:pPr>
    </w:p>
    <w:p w14:paraId="04B8A358" w14:textId="77777777" w:rsidR="00187726" w:rsidRPr="0070420C" w:rsidRDefault="00187726" w:rsidP="00935BCC">
      <w:pPr>
        <w:spacing w:after="0" w:line="240" w:lineRule="auto"/>
        <w:ind w:firstLine="360"/>
        <w:jc w:val="both"/>
        <w:rPr>
          <w:rFonts w:ascii="Times New Roman" w:hAnsi="Times New Roman"/>
          <w:sz w:val="28"/>
          <w:szCs w:val="24"/>
          <w:lang w:eastAsia="ru-RU"/>
        </w:rPr>
      </w:pPr>
      <w:r w:rsidRPr="0070420C">
        <w:rPr>
          <w:rFonts w:ascii="Times New Roman" w:hAnsi="Times New Roman"/>
          <w:sz w:val="28"/>
          <w:szCs w:val="24"/>
          <w:lang w:eastAsia="ru-RU"/>
        </w:rPr>
        <w:t xml:space="preserve">     Решая задачи организации игрового пространства важно предусмотреть возможность коллективной работы каждой команды при обсуждении и выборе правильного ответа. Если программа проводится в концертном  (актовом) зале, команде можно выделить два ряда, чтоб была возможность быстро объединиться для работы. Сигнальную карточку команды желательно отдать участнику, который мог бы при спорных моментах выражать общее мнение команды. Возможность демонстрации презентации в значительной степени способствует мобилизации внимания участников. Ведущие, озвучивая вопрос, могут не озвучивать варианты ответов, предложив участникам прочитать   их самим. Это будет способствовать экономии времени и сохранению темпо ритма игрового действия.  Время на обсуждение заданий и выбор правильного ответа, может сопровождаться музыкальным фоном, прекращение которого будет сигналом к прекращению обсуждения и выбору ответа. </w:t>
      </w:r>
      <w:proofErr w:type="gramStart"/>
      <w:r w:rsidRPr="0070420C">
        <w:rPr>
          <w:rFonts w:ascii="Times New Roman" w:hAnsi="Times New Roman"/>
          <w:sz w:val="28"/>
          <w:szCs w:val="24"/>
          <w:lang w:eastAsia="ru-RU"/>
        </w:rPr>
        <w:t>Важно,  обратить</w:t>
      </w:r>
      <w:proofErr w:type="gramEnd"/>
      <w:r w:rsidRPr="0070420C">
        <w:rPr>
          <w:rFonts w:ascii="Times New Roman" w:hAnsi="Times New Roman"/>
          <w:sz w:val="28"/>
          <w:szCs w:val="24"/>
          <w:lang w:eastAsia="ru-RU"/>
        </w:rPr>
        <w:t xml:space="preserve"> внимание участников на своевременность и единовременное поднятие сигнальных карточек сразу после команды ведущего (Кто считает правильным первый ответ? Отвечаем!). Карточки, поднятые с замешательством, к зачету не принимаются.  Об этом команду может предупредить ведущий или ассистенты, которые работают в зале. Карточки необходимо держать до тех пор, пока ведущий не назовет номер команды. Для четкого соблюдения выше обозначенных правил, можно провести репетицию  с пробным (не зачетным) вариантом задания перед началом программы.</w:t>
      </w:r>
    </w:p>
    <w:p w14:paraId="3A5F1B92" w14:textId="77777777" w:rsidR="00187726" w:rsidRPr="0070420C" w:rsidRDefault="00187726" w:rsidP="00935BCC">
      <w:pPr>
        <w:spacing w:after="0" w:line="240" w:lineRule="auto"/>
        <w:jc w:val="both"/>
        <w:rPr>
          <w:rFonts w:ascii="Times New Roman" w:hAnsi="Times New Roman"/>
          <w:sz w:val="28"/>
          <w:szCs w:val="24"/>
          <w:lang w:eastAsia="ru-RU"/>
        </w:rPr>
      </w:pPr>
    </w:p>
    <w:p w14:paraId="6DB17725" w14:textId="77777777" w:rsidR="00187726" w:rsidRPr="0070420C" w:rsidRDefault="00187726" w:rsidP="00935BCC">
      <w:pPr>
        <w:spacing w:after="0" w:line="240" w:lineRule="auto"/>
        <w:jc w:val="both"/>
        <w:rPr>
          <w:rFonts w:ascii="Times New Roman" w:hAnsi="Times New Roman"/>
          <w:b/>
          <w:i/>
          <w:sz w:val="28"/>
          <w:szCs w:val="24"/>
          <w:lang w:val="en-US" w:eastAsia="ru-RU"/>
        </w:rPr>
      </w:pPr>
      <w:r w:rsidRPr="0070420C">
        <w:rPr>
          <w:rFonts w:ascii="Times New Roman" w:hAnsi="Times New Roman"/>
          <w:b/>
          <w:i/>
          <w:sz w:val="28"/>
          <w:szCs w:val="24"/>
          <w:lang w:eastAsia="ru-RU"/>
        </w:rPr>
        <w:t>Условия использования дистанционных образовательных технологий</w:t>
      </w:r>
    </w:p>
    <w:p w14:paraId="4C34AEBE" w14:textId="77777777" w:rsidR="00187726" w:rsidRPr="0070420C" w:rsidRDefault="00187726" w:rsidP="00FD4804">
      <w:pPr>
        <w:numPr>
          <w:ilvl w:val="0"/>
          <w:numId w:val="41"/>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Определить наиболее приемлемую (удобную) образовательную платформу,</w:t>
      </w:r>
    </w:p>
    <w:p w14:paraId="1C2082DF" w14:textId="77777777" w:rsidR="00187726" w:rsidRPr="0070420C" w:rsidRDefault="00187726" w:rsidP="00FD4804">
      <w:pPr>
        <w:numPr>
          <w:ilvl w:val="0"/>
          <w:numId w:val="41"/>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Подготовить и разместить на платформе содержательный контент для самостоятельной подготовки в режиме консультаций,</w:t>
      </w:r>
    </w:p>
    <w:p w14:paraId="2649624E" w14:textId="77777777" w:rsidR="00187726" w:rsidRPr="0070420C" w:rsidRDefault="00187726" w:rsidP="00FD4804">
      <w:pPr>
        <w:numPr>
          <w:ilvl w:val="0"/>
          <w:numId w:val="41"/>
        </w:numPr>
        <w:spacing w:after="0" w:line="240" w:lineRule="auto"/>
        <w:jc w:val="both"/>
        <w:rPr>
          <w:rFonts w:ascii="Times New Roman" w:hAnsi="Times New Roman"/>
          <w:sz w:val="28"/>
          <w:szCs w:val="24"/>
          <w:lang w:eastAsia="ru-RU"/>
        </w:rPr>
      </w:pPr>
      <w:proofErr w:type="gramStart"/>
      <w:r w:rsidRPr="0070420C">
        <w:rPr>
          <w:rFonts w:ascii="Times New Roman" w:hAnsi="Times New Roman"/>
          <w:sz w:val="28"/>
          <w:szCs w:val="24"/>
          <w:lang w:eastAsia="ru-RU"/>
        </w:rPr>
        <w:lastRenderedPageBreak/>
        <w:t>Разместить  информацию</w:t>
      </w:r>
      <w:proofErr w:type="gramEnd"/>
      <w:r w:rsidRPr="0070420C">
        <w:rPr>
          <w:rFonts w:ascii="Times New Roman" w:hAnsi="Times New Roman"/>
          <w:sz w:val="28"/>
          <w:szCs w:val="24"/>
          <w:lang w:eastAsia="ru-RU"/>
        </w:rPr>
        <w:t xml:space="preserve"> об условиях участия в консультациях и конкурсной программе.</w:t>
      </w:r>
    </w:p>
    <w:p w14:paraId="684D1423" w14:textId="77777777" w:rsidR="00187726" w:rsidRPr="0070420C" w:rsidRDefault="00187726" w:rsidP="00FD4804">
      <w:pPr>
        <w:numPr>
          <w:ilvl w:val="0"/>
          <w:numId w:val="41"/>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Разместить конкурсные задания и условия получения сертификатов и дипломов</w:t>
      </w:r>
    </w:p>
    <w:p w14:paraId="700A7FB1" w14:textId="77777777" w:rsidR="00187726" w:rsidRPr="0070420C" w:rsidRDefault="00187726" w:rsidP="00935BCC">
      <w:pPr>
        <w:spacing w:after="0" w:line="240" w:lineRule="auto"/>
        <w:jc w:val="both"/>
        <w:rPr>
          <w:rFonts w:ascii="Times New Roman" w:hAnsi="Times New Roman"/>
          <w:b/>
          <w:i/>
          <w:sz w:val="28"/>
          <w:szCs w:val="24"/>
          <w:lang w:eastAsia="ru-RU"/>
        </w:rPr>
      </w:pPr>
    </w:p>
    <w:p w14:paraId="5DD1A89A" w14:textId="77777777" w:rsidR="00187726" w:rsidRPr="0070420C" w:rsidRDefault="00187726" w:rsidP="00935BCC">
      <w:pPr>
        <w:spacing w:after="0" w:line="240" w:lineRule="auto"/>
        <w:jc w:val="both"/>
        <w:rPr>
          <w:rFonts w:ascii="Times New Roman" w:hAnsi="Times New Roman"/>
          <w:b/>
          <w:i/>
          <w:sz w:val="28"/>
          <w:szCs w:val="24"/>
          <w:lang w:eastAsia="ru-RU"/>
        </w:rPr>
      </w:pPr>
      <w:r w:rsidRPr="0070420C">
        <w:rPr>
          <w:rFonts w:ascii="Times New Roman" w:hAnsi="Times New Roman"/>
          <w:b/>
          <w:i/>
          <w:sz w:val="28"/>
          <w:szCs w:val="24"/>
          <w:lang w:eastAsia="ru-RU"/>
        </w:rPr>
        <w:t>Этапы подготовки.</w:t>
      </w:r>
    </w:p>
    <w:p w14:paraId="4F3E0D29" w14:textId="77777777" w:rsidR="00187726" w:rsidRPr="0070420C" w:rsidRDefault="00187726" w:rsidP="00935BCC">
      <w:pPr>
        <w:spacing w:after="0" w:line="240" w:lineRule="auto"/>
        <w:ind w:firstLine="708"/>
        <w:jc w:val="both"/>
        <w:rPr>
          <w:rFonts w:ascii="Times New Roman" w:hAnsi="Times New Roman"/>
          <w:sz w:val="28"/>
          <w:szCs w:val="24"/>
          <w:lang w:eastAsia="ru-RU"/>
        </w:rPr>
      </w:pPr>
      <w:r w:rsidRPr="0070420C">
        <w:rPr>
          <w:rFonts w:ascii="Times New Roman" w:hAnsi="Times New Roman"/>
          <w:sz w:val="28"/>
          <w:szCs w:val="24"/>
          <w:lang w:eastAsia="ru-RU"/>
        </w:rPr>
        <w:t>Этапы подготовка к участию в программе спланированы на протяжении всего учебного года и во время всех конкурсных мероприятий. Это позволяет напоминать участникам о выбранной основной теме года, стимулировать интерес и мотивировать на самостоятельную работу по подготовке к участию в программе. Вся собранная информация по теме конкурсной программы выкладывается в интернете на тематических порталах и страничках. Все варианты конкурсных заданий обыгрываются на различных этапах подготовки.</w:t>
      </w:r>
    </w:p>
    <w:p w14:paraId="1A8BC958" w14:textId="77777777" w:rsidR="00187726" w:rsidRPr="0070420C" w:rsidRDefault="00187726" w:rsidP="00935BCC">
      <w:pPr>
        <w:spacing w:after="0" w:line="240" w:lineRule="auto"/>
        <w:ind w:firstLine="708"/>
        <w:jc w:val="both"/>
        <w:rPr>
          <w:rFonts w:ascii="Times New Roman" w:hAnsi="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411"/>
        <w:gridCol w:w="3453"/>
        <w:gridCol w:w="3795"/>
      </w:tblGrid>
      <w:tr w:rsidR="0070420C" w:rsidRPr="0070420C" w14:paraId="09791DE8" w14:textId="77777777" w:rsidTr="00AB12F1">
        <w:tc>
          <w:tcPr>
            <w:tcW w:w="959" w:type="dxa"/>
          </w:tcPr>
          <w:p w14:paraId="7FB7FA93" w14:textId="77777777" w:rsidR="00187726" w:rsidRPr="00AB12F1" w:rsidRDefault="00187726" w:rsidP="00141C37">
            <w:pPr>
              <w:spacing w:after="0" w:line="240" w:lineRule="auto"/>
              <w:rPr>
                <w:rFonts w:ascii="Times New Roman" w:hAnsi="Times New Roman"/>
                <w:b/>
                <w:sz w:val="28"/>
                <w:szCs w:val="24"/>
                <w:lang w:eastAsia="ru-RU"/>
              </w:rPr>
            </w:pPr>
            <w:r w:rsidRPr="00AB12F1">
              <w:rPr>
                <w:rFonts w:ascii="Times New Roman" w:hAnsi="Times New Roman"/>
                <w:b/>
                <w:sz w:val="28"/>
                <w:szCs w:val="24"/>
                <w:lang w:eastAsia="ru-RU"/>
              </w:rPr>
              <w:t>1 этап</w:t>
            </w:r>
          </w:p>
        </w:tc>
        <w:tc>
          <w:tcPr>
            <w:tcW w:w="1411" w:type="dxa"/>
          </w:tcPr>
          <w:p w14:paraId="5014CFCA"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октябрь</w:t>
            </w:r>
          </w:p>
        </w:tc>
        <w:tc>
          <w:tcPr>
            <w:tcW w:w="3453" w:type="dxa"/>
          </w:tcPr>
          <w:p w14:paraId="497451EC"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Стартовая программа «Светофорное лото»</w:t>
            </w:r>
          </w:p>
        </w:tc>
        <w:tc>
          <w:tcPr>
            <w:tcW w:w="3795" w:type="dxa"/>
          </w:tcPr>
          <w:p w14:paraId="0E77A6E6"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Объявление темы.</w:t>
            </w:r>
          </w:p>
          <w:p w14:paraId="1F4A8911"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Выполнение пробных заданий, ввод в тему</w:t>
            </w:r>
          </w:p>
        </w:tc>
      </w:tr>
      <w:tr w:rsidR="0070420C" w:rsidRPr="0070420C" w14:paraId="60EFFB14" w14:textId="77777777" w:rsidTr="00AB12F1">
        <w:tc>
          <w:tcPr>
            <w:tcW w:w="959" w:type="dxa"/>
          </w:tcPr>
          <w:p w14:paraId="067D00C3" w14:textId="77777777" w:rsidR="00187726" w:rsidRPr="00AB12F1" w:rsidRDefault="00187726" w:rsidP="00141C37">
            <w:pPr>
              <w:spacing w:after="0" w:line="240" w:lineRule="auto"/>
              <w:rPr>
                <w:rFonts w:ascii="Times New Roman" w:hAnsi="Times New Roman"/>
                <w:b/>
                <w:sz w:val="28"/>
                <w:szCs w:val="24"/>
                <w:lang w:eastAsia="ru-RU"/>
              </w:rPr>
            </w:pPr>
            <w:r w:rsidRPr="00AB12F1">
              <w:rPr>
                <w:rFonts w:ascii="Times New Roman" w:hAnsi="Times New Roman"/>
                <w:b/>
                <w:sz w:val="28"/>
                <w:szCs w:val="24"/>
                <w:lang w:eastAsia="ru-RU"/>
              </w:rPr>
              <w:t>2 этап</w:t>
            </w:r>
          </w:p>
        </w:tc>
        <w:tc>
          <w:tcPr>
            <w:tcW w:w="1411" w:type="dxa"/>
          </w:tcPr>
          <w:p w14:paraId="0492E427" w14:textId="77777777" w:rsidR="00187726" w:rsidRPr="00AB12F1" w:rsidRDefault="00187726" w:rsidP="00141C37">
            <w:pPr>
              <w:spacing w:after="0" w:line="240" w:lineRule="auto"/>
              <w:rPr>
                <w:rFonts w:ascii="Times New Roman" w:hAnsi="Times New Roman"/>
                <w:i/>
                <w:sz w:val="28"/>
                <w:szCs w:val="24"/>
                <w:lang w:eastAsia="ru-RU"/>
              </w:rPr>
            </w:pPr>
            <w:r w:rsidRPr="00AB12F1">
              <w:rPr>
                <w:rFonts w:ascii="Times New Roman" w:hAnsi="Times New Roman"/>
                <w:i/>
                <w:sz w:val="28"/>
                <w:szCs w:val="24"/>
                <w:lang w:eastAsia="ru-RU"/>
              </w:rPr>
              <w:t>март</w:t>
            </w:r>
          </w:p>
        </w:tc>
        <w:tc>
          <w:tcPr>
            <w:tcW w:w="3453" w:type="dxa"/>
          </w:tcPr>
          <w:p w14:paraId="12475F32"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Тематические занятия клуба «Лимузин» с отрядами ЮИД</w:t>
            </w:r>
          </w:p>
        </w:tc>
        <w:tc>
          <w:tcPr>
            <w:tcW w:w="3795" w:type="dxa"/>
          </w:tcPr>
          <w:p w14:paraId="571BCF63"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 xml:space="preserve">Знакомство с темами «Фронтовые регулировщики», «Томск в годы войны» и другими. Информирование команд о </w:t>
            </w:r>
            <w:proofErr w:type="gramStart"/>
            <w:r w:rsidRPr="0070420C">
              <w:rPr>
                <w:rFonts w:ascii="Times New Roman" w:hAnsi="Times New Roman"/>
                <w:sz w:val="28"/>
                <w:szCs w:val="24"/>
                <w:lang w:eastAsia="ru-RU"/>
              </w:rPr>
              <w:t>интернет ресурсах</w:t>
            </w:r>
            <w:proofErr w:type="gramEnd"/>
            <w:r w:rsidRPr="0070420C">
              <w:rPr>
                <w:rFonts w:ascii="Times New Roman" w:hAnsi="Times New Roman"/>
                <w:sz w:val="28"/>
                <w:szCs w:val="24"/>
                <w:lang w:eastAsia="ru-RU"/>
              </w:rPr>
              <w:t xml:space="preserve">, на которых размещается основная информация для подготовки к конкурсной программе </w:t>
            </w:r>
          </w:p>
        </w:tc>
      </w:tr>
      <w:tr w:rsidR="0070420C" w:rsidRPr="0070420C" w14:paraId="35DD5162" w14:textId="77777777" w:rsidTr="00AB12F1">
        <w:tc>
          <w:tcPr>
            <w:tcW w:w="959" w:type="dxa"/>
          </w:tcPr>
          <w:p w14:paraId="7180209A" w14:textId="77777777" w:rsidR="00187726" w:rsidRPr="00AB12F1" w:rsidRDefault="00187726" w:rsidP="00141C37">
            <w:pPr>
              <w:spacing w:after="0" w:line="240" w:lineRule="auto"/>
              <w:rPr>
                <w:rFonts w:ascii="Times New Roman" w:hAnsi="Times New Roman"/>
                <w:b/>
                <w:sz w:val="28"/>
                <w:szCs w:val="24"/>
                <w:lang w:eastAsia="ru-RU"/>
              </w:rPr>
            </w:pPr>
            <w:r w:rsidRPr="00AB12F1">
              <w:rPr>
                <w:rFonts w:ascii="Times New Roman" w:hAnsi="Times New Roman"/>
                <w:b/>
                <w:sz w:val="28"/>
                <w:szCs w:val="24"/>
                <w:lang w:eastAsia="ru-RU"/>
              </w:rPr>
              <w:t>3 этап</w:t>
            </w:r>
          </w:p>
        </w:tc>
        <w:tc>
          <w:tcPr>
            <w:tcW w:w="1411" w:type="dxa"/>
          </w:tcPr>
          <w:p w14:paraId="5B6FBB31"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март</w:t>
            </w:r>
          </w:p>
        </w:tc>
        <w:tc>
          <w:tcPr>
            <w:tcW w:w="3453" w:type="dxa"/>
          </w:tcPr>
          <w:p w14:paraId="686D1B65"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 xml:space="preserve">Информирование о начале консультаций по подготовке </w:t>
            </w:r>
          </w:p>
        </w:tc>
        <w:tc>
          <w:tcPr>
            <w:tcW w:w="3795" w:type="dxa"/>
          </w:tcPr>
          <w:p w14:paraId="3CC0CE4E"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Информация на всех доступных ресурсах о подготовке</w:t>
            </w:r>
          </w:p>
          <w:p w14:paraId="4BB74D4B"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 xml:space="preserve">к </w:t>
            </w:r>
            <w:proofErr w:type="spellStart"/>
            <w:r w:rsidRPr="0070420C">
              <w:rPr>
                <w:rFonts w:ascii="Times New Roman" w:hAnsi="Times New Roman"/>
                <w:sz w:val="28"/>
                <w:szCs w:val="24"/>
                <w:lang w:eastAsia="ru-RU"/>
              </w:rPr>
              <w:t>конкусно</w:t>
            </w:r>
            <w:proofErr w:type="spellEnd"/>
            <w:r w:rsidRPr="0070420C">
              <w:rPr>
                <w:rFonts w:ascii="Times New Roman" w:hAnsi="Times New Roman"/>
                <w:sz w:val="28"/>
                <w:szCs w:val="24"/>
                <w:lang w:eastAsia="ru-RU"/>
              </w:rPr>
              <w:t>-игровой программе «Светофорный ринг»</w:t>
            </w:r>
          </w:p>
          <w:p w14:paraId="521D109C" w14:textId="77777777" w:rsidR="00187726" w:rsidRPr="0070420C" w:rsidRDefault="00545429" w:rsidP="00141C37">
            <w:pPr>
              <w:spacing w:after="0" w:line="240" w:lineRule="auto"/>
              <w:rPr>
                <w:rFonts w:ascii="Times New Roman" w:hAnsi="Times New Roman"/>
                <w:lang w:eastAsia="ru-RU"/>
              </w:rPr>
            </w:pPr>
            <w:hyperlink r:id="rId7" w:history="1">
              <w:r w:rsidR="00187726" w:rsidRPr="0070420C">
                <w:rPr>
                  <w:rStyle w:val="a8"/>
                  <w:rFonts w:ascii="Times New Roman" w:hAnsi="Times New Roman"/>
                  <w:color w:val="auto"/>
                  <w:lang w:eastAsia="ru-RU"/>
                </w:rPr>
                <w:t>http://www.dtdm.tomsk.ru/news/new/402</w:t>
              </w:r>
            </w:hyperlink>
            <w:r w:rsidR="00187726" w:rsidRPr="0070420C">
              <w:rPr>
                <w:rFonts w:ascii="Times New Roman" w:hAnsi="Times New Roman"/>
                <w:lang w:eastAsia="ru-RU"/>
              </w:rPr>
              <w:t xml:space="preserve"> </w:t>
            </w:r>
          </w:p>
          <w:p w14:paraId="40130CC2" w14:textId="77777777" w:rsidR="00187726" w:rsidRPr="0070420C" w:rsidRDefault="00187726" w:rsidP="00141C37">
            <w:pPr>
              <w:spacing w:after="0" w:line="240" w:lineRule="auto"/>
              <w:rPr>
                <w:rFonts w:ascii="Times New Roman" w:hAnsi="Times New Roman"/>
                <w:szCs w:val="24"/>
                <w:lang w:eastAsia="ru-RU"/>
              </w:rPr>
            </w:pPr>
            <w:proofErr w:type="spellStart"/>
            <w:proofErr w:type="gramStart"/>
            <w:r w:rsidRPr="0070420C">
              <w:rPr>
                <w:rFonts w:ascii="Times New Roman" w:hAnsi="Times New Roman"/>
                <w:lang w:eastAsia="ru-RU"/>
              </w:rPr>
              <w:t>юидтомск.рф</w:t>
            </w:r>
            <w:proofErr w:type="spellEnd"/>
            <w:proofErr w:type="gramEnd"/>
            <w:r w:rsidRPr="0070420C">
              <w:rPr>
                <w:rFonts w:ascii="Times New Roman" w:hAnsi="Times New Roman"/>
                <w:lang w:eastAsia="ru-RU"/>
              </w:rPr>
              <w:t xml:space="preserve">  </w:t>
            </w:r>
          </w:p>
        </w:tc>
      </w:tr>
      <w:tr w:rsidR="0070420C" w:rsidRPr="0070420C" w14:paraId="755AB05F" w14:textId="77777777" w:rsidTr="00AB12F1">
        <w:tc>
          <w:tcPr>
            <w:tcW w:w="959" w:type="dxa"/>
          </w:tcPr>
          <w:p w14:paraId="0687ED74" w14:textId="77777777" w:rsidR="00187726" w:rsidRPr="00AB12F1" w:rsidRDefault="00187726" w:rsidP="00141C37">
            <w:pPr>
              <w:spacing w:after="0" w:line="240" w:lineRule="auto"/>
              <w:rPr>
                <w:rFonts w:ascii="Times New Roman" w:hAnsi="Times New Roman"/>
                <w:b/>
                <w:sz w:val="28"/>
                <w:szCs w:val="24"/>
                <w:lang w:eastAsia="ru-RU"/>
              </w:rPr>
            </w:pPr>
            <w:r w:rsidRPr="00AB12F1">
              <w:rPr>
                <w:rFonts w:ascii="Times New Roman" w:hAnsi="Times New Roman"/>
                <w:b/>
                <w:sz w:val="28"/>
                <w:szCs w:val="24"/>
                <w:lang w:eastAsia="ru-RU"/>
              </w:rPr>
              <w:t>4 этап</w:t>
            </w:r>
          </w:p>
        </w:tc>
        <w:tc>
          <w:tcPr>
            <w:tcW w:w="1411" w:type="dxa"/>
          </w:tcPr>
          <w:p w14:paraId="27AD2E3E"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март-апрель</w:t>
            </w:r>
          </w:p>
        </w:tc>
        <w:tc>
          <w:tcPr>
            <w:tcW w:w="3453" w:type="dxa"/>
          </w:tcPr>
          <w:p w14:paraId="39D3D5B8"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 xml:space="preserve">Групповые консультации по подготовке к итоговой программе. </w:t>
            </w:r>
          </w:p>
          <w:p w14:paraId="0EBABB7B" w14:textId="77777777" w:rsidR="00187726" w:rsidRPr="0070420C" w:rsidRDefault="00187726" w:rsidP="00141C37">
            <w:pPr>
              <w:spacing w:after="0" w:line="240" w:lineRule="auto"/>
              <w:rPr>
                <w:rFonts w:ascii="Times New Roman" w:hAnsi="Times New Roman"/>
                <w:i/>
                <w:sz w:val="28"/>
                <w:szCs w:val="24"/>
                <w:lang w:eastAsia="ru-RU"/>
              </w:rPr>
            </w:pPr>
          </w:p>
          <w:p w14:paraId="2CB703AC" w14:textId="77777777" w:rsidR="00187726" w:rsidRPr="0070420C" w:rsidRDefault="00187726" w:rsidP="00141C37">
            <w:pPr>
              <w:spacing w:after="0" w:line="240" w:lineRule="auto"/>
              <w:rPr>
                <w:rFonts w:ascii="Times New Roman" w:hAnsi="Times New Roman"/>
                <w:i/>
                <w:sz w:val="28"/>
                <w:szCs w:val="24"/>
                <w:lang w:eastAsia="ru-RU"/>
              </w:rPr>
            </w:pPr>
          </w:p>
          <w:p w14:paraId="0414BAD9" w14:textId="77777777" w:rsidR="00187726" w:rsidRPr="0070420C" w:rsidRDefault="00187726" w:rsidP="00141C37">
            <w:pPr>
              <w:spacing w:after="0" w:line="240" w:lineRule="auto"/>
              <w:rPr>
                <w:rFonts w:ascii="Times New Roman" w:hAnsi="Times New Roman"/>
                <w:i/>
                <w:sz w:val="28"/>
                <w:szCs w:val="24"/>
                <w:lang w:eastAsia="ru-RU"/>
              </w:rPr>
            </w:pPr>
          </w:p>
          <w:p w14:paraId="2A50D6BF" w14:textId="77777777" w:rsidR="00187726" w:rsidRPr="0070420C" w:rsidRDefault="00187726" w:rsidP="00141C37">
            <w:pPr>
              <w:spacing w:after="0" w:line="240" w:lineRule="auto"/>
              <w:rPr>
                <w:rFonts w:ascii="Times New Roman" w:hAnsi="Times New Roman"/>
                <w:i/>
                <w:sz w:val="28"/>
                <w:szCs w:val="24"/>
                <w:lang w:eastAsia="ru-RU"/>
              </w:rPr>
            </w:pPr>
            <w:r w:rsidRPr="0070420C">
              <w:rPr>
                <w:rFonts w:ascii="Times New Roman" w:hAnsi="Times New Roman"/>
                <w:i/>
                <w:sz w:val="28"/>
                <w:szCs w:val="24"/>
                <w:lang w:val="en-US" w:eastAsia="ru-RU"/>
              </w:rPr>
              <w:t>Online</w:t>
            </w:r>
          </w:p>
          <w:p w14:paraId="7A4B34E6"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 xml:space="preserve">Индивидуальные консультации на платформе </w:t>
            </w:r>
            <w:proofErr w:type="spellStart"/>
            <w:r w:rsidRPr="0070420C">
              <w:rPr>
                <w:rFonts w:ascii="Times New Roman" w:hAnsi="Times New Roman"/>
                <w:sz w:val="28"/>
                <w:szCs w:val="24"/>
                <w:lang w:val="en-US" w:eastAsia="ru-RU"/>
              </w:rPr>
              <w:t>moodle</w:t>
            </w:r>
            <w:proofErr w:type="spellEnd"/>
            <w:r w:rsidRPr="0070420C">
              <w:rPr>
                <w:rFonts w:ascii="Times New Roman" w:hAnsi="Times New Roman"/>
                <w:sz w:val="28"/>
                <w:szCs w:val="24"/>
                <w:lang w:eastAsia="ru-RU"/>
              </w:rPr>
              <w:t xml:space="preserve"> </w:t>
            </w:r>
          </w:p>
          <w:p w14:paraId="323961C1" w14:textId="77777777" w:rsidR="00187726" w:rsidRPr="0070420C" w:rsidRDefault="00545429" w:rsidP="00141C37">
            <w:pPr>
              <w:spacing w:after="0" w:line="240" w:lineRule="auto"/>
              <w:rPr>
                <w:rFonts w:ascii="Times New Roman" w:hAnsi="Times New Roman"/>
                <w:sz w:val="28"/>
                <w:szCs w:val="24"/>
                <w:lang w:eastAsia="ru-RU"/>
              </w:rPr>
            </w:pPr>
            <w:hyperlink r:id="rId8" w:history="1">
              <w:r w:rsidR="00187726" w:rsidRPr="0070420C">
                <w:rPr>
                  <w:rStyle w:val="a8"/>
                  <w:rFonts w:ascii="Times New Roman" w:hAnsi="Times New Roman"/>
                  <w:color w:val="auto"/>
                  <w:sz w:val="28"/>
                  <w:szCs w:val="24"/>
                  <w:lang w:val="en-US" w:eastAsia="ru-RU"/>
                </w:rPr>
                <w:t>https</w:t>
              </w:r>
              <w:r w:rsidR="00187726" w:rsidRPr="0070420C">
                <w:rPr>
                  <w:rStyle w:val="a8"/>
                  <w:rFonts w:ascii="Times New Roman" w:hAnsi="Times New Roman"/>
                  <w:color w:val="auto"/>
                  <w:sz w:val="28"/>
                  <w:szCs w:val="24"/>
                  <w:lang w:eastAsia="ru-RU"/>
                </w:rPr>
                <w:t>://</w:t>
              </w:r>
              <w:proofErr w:type="spellStart"/>
              <w:r w:rsidR="00187726" w:rsidRPr="0070420C">
                <w:rPr>
                  <w:rStyle w:val="a8"/>
                  <w:rFonts w:ascii="Times New Roman" w:hAnsi="Times New Roman"/>
                  <w:color w:val="auto"/>
                  <w:sz w:val="28"/>
                  <w:szCs w:val="24"/>
                  <w:lang w:val="en-US" w:eastAsia="ru-RU"/>
                </w:rPr>
                <w:t>moodle</w:t>
              </w:r>
              <w:proofErr w:type="spellEnd"/>
              <w:r w:rsidR="00187726" w:rsidRPr="0070420C">
                <w:rPr>
                  <w:rStyle w:val="a8"/>
                  <w:rFonts w:ascii="Times New Roman" w:hAnsi="Times New Roman"/>
                  <w:color w:val="auto"/>
                  <w:sz w:val="28"/>
                  <w:szCs w:val="24"/>
                  <w:lang w:eastAsia="ru-RU"/>
                </w:rPr>
                <w:t>.</w:t>
              </w:r>
              <w:proofErr w:type="spellStart"/>
              <w:r w:rsidR="00187726" w:rsidRPr="0070420C">
                <w:rPr>
                  <w:rStyle w:val="a8"/>
                  <w:rFonts w:ascii="Times New Roman" w:hAnsi="Times New Roman"/>
                  <w:color w:val="auto"/>
                  <w:sz w:val="28"/>
                  <w:szCs w:val="24"/>
                  <w:lang w:val="en-US" w:eastAsia="ru-RU"/>
                </w:rPr>
                <w:t>dtdm</w:t>
              </w:r>
              <w:proofErr w:type="spellEnd"/>
              <w:r w:rsidR="00187726" w:rsidRPr="0070420C">
                <w:rPr>
                  <w:rStyle w:val="a8"/>
                  <w:rFonts w:ascii="Times New Roman" w:hAnsi="Times New Roman"/>
                  <w:color w:val="auto"/>
                  <w:sz w:val="28"/>
                  <w:szCs w:val="24"/>
                  <w:lang w:eastAsia="ru-RU"/>
                </w:rPr>
                <w:t>.</w:t>
              </w:r>
              <w:proofErr w:type="spellStart"/>
              <w:r w:rsidR="00187726" w:rsidRPr="0070420C">
                <w:rPr>
                  <w:rStyle w:val="a8"/>
                  <w:rFonts w:ascii="Times New Roman" w:hAnsi="Times New Roman"/>
                  <w:color w:val="auto"/>
                  <w:sz w:val="28"/>
                  <w:szCs w:val="24"/>
                  <w:lang w:val="en-US" w:eastAsia="ru-RU"/>
                </w:rPr>
                <w:t>tomsk</w:t>
              </w:r>
              <w:proofErr w:type="spellEnd"/>
              <w:r w:rsidR="00187726" w:rsidRPr="0070420C">
                <w:rPr>
                  <w:rStyle w:val="a8"/>
                  <w:rFonts w:ascii="Times New Roman" w:hAnsi="Times New Roman"/>
                  <w:color w:val="auto"/>
                  <w:sz w:val="28"/>
                  <w:szCs w:val="24"/>
                  <w:lang w:eastAsia="ru-RU"/>
                </w:rPr>
                <w:t>.</w:t>
              </w:r>
              <w:proofErr w:type="spellStart"/>
              <w:r w:rsidR="00187726" w:rsidRPr="0070420C">
                <w:rPr>
                  <w:rStyle w:val="a8"/>
                  <w:rFonts w:ascii="Times New Roman" w:hAnsi="Times New Roman"/>
                  <w:color w:val="auto"/>
                  <w:sz w:val="28"/>
                  <w:szCs w:val="24"/>
                  <w:lang w:val="en-US" w:eastAsia="ru-RU"/>
                </w:rPr>
                <w:t>ru</w:t>
              </w:r>
              <w:proofErr w:type="spellEnd"/>
            </w:hyperlink>
            <w:r w:rsidR="00187726" w:rsidRPr="0070420C">
              <w:rPr>
                <w:rFonts w:ascii="Times New Roman" w:hAnsi="Times New Roman"/>
                <w:sz w:val="28"/>
                <w:szCs w:val="24"/>
                <w:lang w:eastAsia="ru-RU"/>
              </w:rPr>
              <w:t xml:space="preserve"> </w:t>
            </w:r>
          </w:p>
        </w:tc>
        <w:tc>
          <w:tcPr>
            <w:tcW w:w="3795" w:type="dxa"/>
          </w:tcPr>
          <w:p w14:paraId="5E67E8E0"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lastRenderedPageBreak/>
              <w:t>Обзор основных вопросов конкурсных заданий. Получение заданий для домашней подготовки и поиску ответов в интернете</w:t>
            </w:r>
          </w:p>
          <w:p w14:paraId="535DC951" w14:textId="77777777" w:rsidR="00187726" w:rsidRPr="0070420C" w:rsidRDefault="00187726" w:rsidP="00141C37">
            <w:pPr>
              <w:spacing w:after="0" w:line="240" w:lineRule="auto"/>
              <w:rPr>
                <w:rFonts w:ascii="Times New Roman" w:hAnsi="Times New Roman"/>
                <w:sz w:val="28"/>
                <w:szCs w:val="24"/>
                <w:lang w:eastAsia="ru-RU"/>
              </w:rPr>
            </w:pPr>
          </w:p>
          <w:p w14:paraId="50011080"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i/>
                <w:sz w:val="28"/>
                <w:szCs w:val="24"/>
                <w:lang w:eastAsia="ru-RU"/>
              </w:rPr>
              <w:t>Темы</w:t>
            </w:r>
            <w:r w:rsidRPr="0070420C">
              <w:rPr>
                <w:rFonts w:ascii="Times New Roman" w:hAnsi="Times New Roman"/>
                <w:sz w:val="28"/>
                <w:szCs w:val="24"/>
                <w:lang w:eastAsia="ru-RU"/>
              </w:rPr>
              <w:t>:</w:t>
            </w:r>
          </w:p>
          <w:p w14:paraId="53E2E3CD" w14:textId="77777777" w:rsidR="00187726" w:rsidRPr="0070420C" w:rsidRDefault="00187726" w:rsidP="00141C37">
            <w:pPr>
              <w:spacing w:after="0" w:line="240" w:lineRule="auto"/>
              <w:rPr>
                <w:rFonts w:ascii="Times New Roman" w:hAnsi="Times New Roman"/>
                <w:sz w:val="24"/>
                <w:szCs w:val="24"/>
                <w:lang w:eastAsia="ru-RU"/>
              </w:rPr>
            </w:pPr>
            <w:r w:rsidRPr="0070420C">
              <w:rPr>
                <w:rFonts w:ascii="Times New Roman" w:hAnsi="Times New Roman"/>
                <w:sz w:val="24"/>
                <w:szCs w:val="24"/>
                <w:lang w:eastAsia="ru-RU"/>
              </w:rPr>
              <w:t>«Вводное. Автомобили войны»,</w:t>
            </w:r>
          </w:p>
          <w:p w14:paraId="424A1F7E" w14:textId="77777777" w:rsidR="00187726" w:rsidRPr="0070420C" w:rsidRDefault="00187726" w:rsidP="00141C37">
            <w:pPr>
              <w:spacing w:after="0" w:line="240" w:lineRule="auto"/>
              <w:rPr>
                <w:rFonts w:ascii="Times New Roman" w:hAnsi="Times New Roman"/>
                <w:sz w:val="24"/>
                <w:szCs w:val="24"/>
                <w:lang w:eastAsia="ru-RU"/>
              </w:rPr>
            </w:pPr>
            <w:r w:rsidRPr="0070420C">
              <w:rPr>
                <w:rFonts w:ascii="Times New Roman" w:hAnsi="Times New Roman"/>
                <w:sz w:val="24"/>
                <w:szCs w:val="24"/>
                <w:lang w:eastAsia="ru-RU"/>
              </w:rPr>
              <w:t>«Фронтовые регулировщики»</w:t>
            </w:r>
          </w:p>
          <w:p w14:paraId="30A6ED75" w14:textId="77777777" w:rsidR="00187726" w:rsidRPr="0070420C" w:rsidRDefault="00187726" w:rsidP="00141C37">
            <w:pPr>
              <w:spacing w:after="0" w:line="240" w:lineRule="auto"/>
              <w:rPr>
                <w:rFonts w:ascii="Times New Roman" w:hAnsi="Times New Roman"/>
                <w:sz w:val="24"/>
                <w:szCs w:val="24"/>
                <w:lang w:eastAsia="ru-RU"/>
              </w:rPr>
            </w:pPr>
            <w:r w:rsidRPr="0070420C">
              <w:rPr>
                <w:rFonts w:ascii="Times New Roman" w:hAnsi="Times New Roman"/>
                <w:sz w:val="24"/>
                <w:szCs w:val="24"/>
                <w:lang w:eastAsia="ru-RU"/>
              </w:rPr>
              <w:t>«Автомобили в погонах»,</w:t>
            </w:r>
          </w:p>
          <w:p w14:paraId="0EF05C53" w14:textId="77777777" w:rsidR="00187726" w:rsidRPr="0070420C" w:rsidRDefault="00187726" w:rsidP="00141C37">
            <w:pPr>
              <w:spacing w:after="0" w:line="240" w:lineRule="auto"/>
              <w:rPr>
                <w:rFonts w:ascii="Times New Roman" w:hAnsi="Times New Roman"/>
                <w:sz w:val="24"/>
                <w:szCs w:val="24"/>
                <w:lang w:eastAsia="ru-RU"/>
              </w:rPr>
            </w:pPr>
            <w:r w:rsidRPr="0070420C">
              <w:rPr>
                <w:rFonts w:ascii="Times New Roman" w:hAnsi="Times New Roman"/>
                <w:sz w:val="24"/>
                <w:szCs w:val="24"/>
                <w:lang w:eastAsia="ru-RU"/>
              </w:rPr>
              <w:t>«Томск в годы войны»,</w:t>
            </w:r>
          </w:p>
          <w:p w14:paraId="3612A62F" w14:textId="77777777" w:rsidR="00187726" w:rsidRPr="0070420C" w:rsidRDefault="00187726" w:rsidP="00141C37">
            <w:pPr>
              <w:spacing w:after="0" w:line="240" w:lineRule="auto"/>
              <w:rPr>
                <w:rFonts w:ascii="Times New Roman" w:hAnsi="Times New Roman"/>
                <w:sz w:val="24"/>
                <w:szCs w:val="24"/>
                <w:lang w:eastAsia="ru-RU"/>
              </w:rPr>
            </w:pPr>
            <w:r w:rsidRPr="0070420C">
              <w:rPr>
                <w:rFonts w:ascii="Times New Roman" w:hAnsi="Times New Roman"/>
                <w:sz w:val="24"/>
                <w:szCs w:val="24"/>
                <w:lang w:eastAsia="ru-RU"/>
              </w:rPr>
              <w:lastRenderedPageBreak/>
              <w:t>«Джип. Рожденный войной»</w:t>
            </w:r>
          </w:p>
          <w:p w14:paraId="047E1E3D" w14:textId="77777777" w:rsidR="00187726" w:rsidRPr="0070420C" w:rsidRDefault="00187726" w:rsidP="00141C37">
            <w:pPr>
              <w:spacing w:after="0" w:line="240" w:lineRule="auto"/>
              <w:rPr>
                <w:rFonts w:ascii="Times New Roman" w:hAnsi="Times New Roman"/>
                <w:sz w:val="28"/>
                <w:szCs w:val="24"/>
                <w:lang w:eastAsia="ru-RU"/>
              </w:rPr>
            </w:pPr>
          </w:p>
        </w:tc>
      </w:tr>
      <w:tr w:rsidR="00187726" w:rsidRPr="0070420C" w14:paraId="01EF7AE7" w14:textId="77777777" w:rsidTr="00AB12F1">
        <w:tc>
          <w:tcPr>
            <w:tcW w:w="959" w:type="dxa"/>
          </w:tcPr>
          <w:p w14:paraId="332D1EC7" w14:textId="77777777" w:rsidR="00187726" w:rsidRPr="00AB12F1" w:rsidRDefault="00187726" w:rsidP="00141C37">
            <w:pPr>
              <w:spacing w:after="0" w:line="240" w:lineRule="auto"/>
              <w:rPr>
                <w:rFonts w:ascii="Times New Roman" w:hAnsi="Times New Roman"/>
                <w:b/>
                <w:sz w:val="28"/>
                <w:szCs w:val="24"/>
                <w:lang w:eastAsia="ru-RU"/>
              </w:rPr>
            </w:pPr>
            <w:r w:rsidRPr="00AB12F1">
              <w:rPr>
                <w:rFonts w:ascii="Times New Roman" w:hAnsi="Times New Roman"/>
                <w:b/>
                <w:sz w:val="28"/>
                <w:szCs w:val="24"/>
                <w:lang w:eastAsia="ru-RU"/>
              </w:rPr>
              <w:lastRenderedPageBreak/>
              <w:t>5</w:t>
            </w:r>
          </w:p>
          <w:p w14:paraId="65029248" w14:textId="77777777" w:rsidR="00187726" w:rsidRPr="00AB12F1" w:rsidRDefault="00187726" w:rsidP="00141C37">
            <w:pPr>
              <w:spacing w:after="0" w:line="240" w:lineRule="auto"/>
              <w:rPr>
                <w:rFonts w:ascii="Times New Roman" w:hAnsi="Times New Roman"/>
                <w:b/>
                <w:sz w:val="28"/>
                <w:szCs w:val="24"/>
                <w:lang w:eastAsia="ru-RU"/>
              </w:rPr>
            </w:pPr>
            <w:r w:rsidRPr="00AB12F1">
              <w:rPr>
                <w:rFonts w:ascii="Times New Roman" w:hAnsi="Times New Roman"/>
                <w:b/>
                <w:sz w:val="28"/>
                <w:szCs w:val="24"/>
                <w:lang w:eastAsia="ru-RU"/>
              </w:rPr>
              <w:t>этап</w:t>
            </w:r>
          </w:p>
        </w:tc>
        <w:tc>
          <w:tcPr>
            <w:tcW w:w="1411" w:type="dxa"/>
          </w:tcPr>
          <w:p w14:paraId="2EB2B3C4"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в день проведения</w:t>
            </w:r>
          </w:p>
        </w:tc>
        <w:tc>
          <w:tcPr>
            <w:tcW w:w="3453" w:type="dxa"/>
          </w:tcPr>
          <w:p w14:paraId="18A7375A"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Предконкурсные консультации, до начала программы</w:t>
            </w:r>
          </w:p>
          <w:p w14:paraId="620346AB" w14:textId="77777777" w:rsidR="00187726" w:rsidRPr="0070420C" w:rsidRDefault="00187726" w:rsidP="00141C37">
            <w:pPr>
              <w:spacing w:after="0" w:line="240" w:lineRule="auto"/>
              <w:rPr>
                <w:rFonts w:ascii="Times New Roman" w:hAnsi="Times New Roman"/>
                <w:sz w:val="28"/>
                <w:szCs w:val="24"/>
                <w:lang w:eastAsia="ru-RU"/>
              </w:rPr>
            </w:pPr>
          </w:p>
          <w:p w14:paraId="32BAF932" w14:textId="77777777" w:rsidR="00187726" w:rsidRPr="0070420C" w:rsidRDefault="00187726" w:rsidP="00141C37">
            <w:pPr>
              <w:spacing w:after="0" w:line="240" w:lineRule="auto"/>
              <w:rPr>
                <w:rFonts w:ascii="Times New Roman" w:hAnsi="Times New Roman"/>
                <w:sz w:val="28"/>
                <w:szCs w:val="24"/>
                <w:lang w:eastAsia="ru-RU"/>
              </w:rPr>
            </w:pPr>
          </w:p>
          <w:p w14:paraId="49F6BC4B" w14:textId="77777777" w:rsidR="00187726" w:rsidRPr="0070420C" w:rsidRDefault="00187726" w:rsidP="00141C37">
            <w:pPr>
              <w:spacing w:after="0" w:line="240" w:lineRule="auto"/>
              <w:rPr>
                <w:rFonts w:ascii="Times New Roman" w:hAnsi="Times New Roman"/>
                <w:sz w:val="28"/>
                <w:szCs w:val="24"/>
                <w:lang w:eastAsia="ru-RU"/>
              </w:rPr>
            </w:pPr>
          </w:p>
          <w:p w14:paraId="19A26DE1" w14:textId="77777777" w:rsidR="00187726" w:rsidRPr="0070420C" w:rsidRDefault="00187726" w:rsidP="00DC0FE8">
            <w:pPr>
              <w:spacing w:after="0" w:line="240" w:lineRule="auto"/>
              <w:rPr>
                <w:rFonts w:ascii="Times New Roman" w:hAnsi="Times New Roman"/>
                <w:i/>
                <w:sz w:val="28"/>
                <w:szCs w:val="24"/>
                <w:lang w:eastAsia="ru-RU"/>
              </w:rPr>
            </w:pPr>
            <w:r w:rsidRPr="0070420C">
              <w:rPr>
                <w:rFonts w:ascii="Times New Roman" w:hAnsi="Times New Roman"/>
                <w:i/>
                <w:sz w:val="28"/>
                <w:szCs w:val="24"/>
                <w:lang w:val="en-US" w:eastAsia="ru-RU"/>
              </w:rPr>
              <w:t>Online</w:t>
            </w:r>
          </w:p>
          <w:p w14:paraId="075E020B" w14:textId="77777777" w:rsidR="00187726" w:rsidRPr="0070420C" w:rsidRDefault="00187726" w:rsidP="00141C37">
            <w:pPr>
              <w:spacing w:after="0" w:line="240" w:lineRule="auto"/>
              <w:rPr>
                <w:rFonts w:ascii="Times New Roman" w:hAnsi="Times New Roman"/>
                <w:sz w:val="28"/>
                <w:szCs w:val="24"/>
                <w:lang w:val="en-US" w:eastAsia="ru-RU"/>
              </w:rPr>
            </w:pPr>
            <w:r w:rsidRPr="0070420C">
              <w:rPr>
                <w:rFonts w:ascii="Times New Roman" w:hAnsi="Times New Roman"/>
                <w:sz w:val="28"/>
                <w:szCs w:val="28"/>
                <w:shd w:val="clear" w:color="auto" w:fill="F6F8FA"/>
              </w:rPr>
              <w:t>сайт </w:t>
            </w:r>
            <w:proofErr w:type="spellStart"/>
            <w:r w:rsidR="008D049F">
              <w:fldChar w:fldCharType="begin"/>
            </w:r>
            <w:r w:rsidR="008D049F">
              <w:instrText xml:space="preserve"> HYPERLINK "http://xn--d1ahhhjte7g.xn--p1ai/" \t "_blank" </w:instrText>
            </w:r>
            <w:r w:rsidR="008D049F">
              <w:fldChar w:fldCharType="separate"/>
            </w:r>
            <w:proofErr w:type="gramStart"/>
            <w:r w:rsidRPr="0070420C">
              <w:rPr>
                <w:rStyle w:val="a8"/>
                <w:rFonts w:ascii="Times New Roman" w:hAnsi="Times New Roman"/>
                <w:color w:val="auto"/>
                <w:sz w:val="28"/>
                <w:szCs w:val="28"/>
                <w:shd w:val="clear" w:color="auto" w:fill="F6F8FA"/>
              </w:rPr>
              <w:t>юидтомск.рф</w:t>
            </w:r>
            <w:proofErr w:type="spellEnd"/>
            <w:proofErr w:type="gramEnd"/>
            <w:r w:rsidR="008D049F">
              <w:rPr>
                <w:rStyle w:val="a8"/>
                <w:rFonts w:ascii="Times New Roman" w:hAnsi="Times New Roman"/>
                <w:color w:val="auto"/>
                <w:sz w:val="28"/>
                <w:szCs w:val="28"/>
                <w:shd w:val="clear" w:color="auto" w:fill="F6F8FA"/>
              </w:rPr>
              <w:fldChar w:fldCharType="end"/>
            </w:r>
          </w:p>
        </w:tc>
        <w:tc>
          <w:tcPr>
            <w:tcW w:w="3795" w:type="dxa"/>
          </w:tcPr>
          <w:p w14:paraId="3C812767"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Ответы консультантов – членов штаба ЮИД, педагогов «Школы светофорных наук» на любые вопросы от участников программы</w:t>
            </w:r>
          </w:p>
          <w:p w14:paraId="41D1783A" w14:textId="77777777" w:rsidR="00187726" w:rsidRPr="0070420C" w:rsidRDefault="00187726" w:rsidP="00141C37">
            <w:pPr>
              <w:spacing w:after="0" w:line="240" w:lineRule="auto"/>
              <w:rPr>
                <w:rFonts w:ascii="Times New Roman" w:hAnsi="Times New Roman"/>
                <w:sz w:val="28"/>
                <w:szCs w:val="24"/>
                <w:lang w:eastAsia="ru-RU"/>
              </w:rPr>
            </w:pPr>
          </w:p>
          <w:p w14:paraId="1BFE32CC" w14:textId="77777777" w:rsidR="00187726" w:rsidRPr="0070420C" w:rsidRDefault="00187726" w:rsidP="00141C37">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Пройти по ссылке и выполнить конкурсные задания. Узнать результаты. Получить сертификат или диплом</w:t>
            </w:r>
          </w:p>
        </w:tc>
      </w:tr>
    </w:tbl>
    <w:p w14:paraId="5B4AABA2" w14:textId="77777777" w:rsidR="00187726" w:rsidRPr="0070420C" w:rsidRDefault="00187726" w:rsidP="00935BCC">
      <w:pPr>
        <w:spacing w:after="0" w:line="240" w:lineRule="auto"/>
        <w:jc w:val="both"/>
        <w:rPr>
          <w:rFonts w:ascii="Times New Roman" w:hAnsi="Times New Roman"/>
          <w:sz w:val="28"/>
          <w:szCs w:val="24"/>
          <w:lang w:eastAsia="ru-RU"/>
        </w:rPr>
      </w:pPr>
    </w:p>
    <w:p w14:paraId="5AA75D23" w14:textId="77777777" w:rsidR="00187726" w:rsidRPr="0070420C" w:rsidRDefault="00187726" w:rsidP="00935BCC">
      <w:pPr>
        <w:spacing w:after="0" w:line="240" w:lineRule="auto"/>
        <w:jc w:val="both"/>
        <w:rPr>
          <w:rFonts w:ascii="Times New Roman" w:hAnsi="Times New Roman"/>
          <w:sz w:val="28"/>
          <w:szCs w:val="24"/>
          <w:lang w:eastAsia="ru-RU"/>
        </w:rPr>
      </w:pPr>
    </w:p>
    <w:p w14:paraId="61ACFF26" w14:textId="77777777" w:rsidR="00187726" w:rsidRPr="0070420C" w:rsidRDefault="00187726" w:rsidP="00935BCC">
      <w:pPr>
        <w:spacing w:after="0" w:line="240" w:lineRule="auto"/>
        <w:jc w:val="both"/>
        <w:rPr>
          <w:rFonts w:ascii="Times New Roman" w:hAnsi="Times New Roman"/>
          <w:b/>
          <w:i/>
          <w:sz w:val="28"/>
          <w:szCs w:val="24"/>
          <w:lang w:eastAsia="ru-RU"/>
        </w:rPr>
      </w:pPr>
      <w:r w:rsidRPr="0070420C">
        <w:rPr>
          <w:rFonts w:ascii="Times New Roman" w:hAnsi="Times New Roman"/>
          <w:b/>
          <w:i/>
          <w:sz w:val="28"/>
          <w:szCs w:val="24"/>
          <w:lang w:eastAsia="ru-RU"/>
        </w:rPr>
        <w:t>Обеспечение программы:</w:t>
      </w:r>
    </w:p>
    <w:p w14:paraId="44C5432D"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 xml:space="preserve">Сценарий </w:t>
      </w:r>
      <w:proofErr w:type="spellStart"/>
      <w:r w:rsidRPr="0070420C">
        <w:rPr>
          <w:rFonts w:ascii="Times New Roman" w:hAnsi="Times New Roman"/>
          <w:sz w:val="28"/>
          <w:szCs w:val="24"/>
          <w:lang w:eastAsia="ru-RU"/>
        </w:rPr>
        <w:t>конкурсно</w:t>
      </w:r>
      <w:proofErr w:type="spellEnd"/>
      <w:r w:rsidRPr="0070420C">
        <w:rPr>
          <w:rFonts w:ascii="Times New Roman" w:hAnsi="Times New Roman"/>
          <w:sz w:val="28"/>
          <w:szCs w:val="24"/>
          <w:lang w:eastAsia="ru-RU"/>
        </w:rPr>
        <w:t>-игровой программы «Светофорный ринг»;</w:t>
      </w:r>
    </w:p>
    <w:p w14:paraId="5EAEDE2D"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Презентация заданий в соответствии со сценарием:</w:t>
      </w:r>
    </w:p>
    <w:p w14:paraId="758E5377"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Группа ведущих по отдельным темам сценария, участники городского штаба ЮИД (4-6 чел);</w:t>
      </w:r>
    </w:p>
    <w:p w14:paraId="7024E461"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Организационная группа, обеспечивающая встречу, регистрацию и размещение участников команд, участники городского штаба ЮИД (4-6 чел);</w:t>
      </w:r>
    </w:p>
    <w:p w14:paraId="525A49A9"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Техническая группа жюри для учета результатов выполнения конкурсных заданий (3 чел.)</w:t>
      </w:r>
    </w:p>
    <w:p w14:paraId="6CC8ABF0"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 xml:space="preserve">Специалисты технического обеспечения: звукооператор, </w:t>
      </w:r>
      <w:proofErr w:type="spellStart"/>
      <w:r w:rsidRPr="0070420C">
        <w:rPr>
          <w:rFonts w:ascii="Times New Roman" w:hAnsi="Times New Roman"/>
          <w:sz w:val="28"/>
          <w:szCs w:val="24"/>
          <w:lang w:eastAsia="ru-RU"/>
        </w:rPr>
        <w:t>светооператор</w:t>
      </w:r>
      <w:proofErr w:type="spellEnd"/>
      <w:r w:rsidRPr="0070420C">
        <w:rPr>
          <w:rFonts w:ascii="Times New Roman" w:hAnsi="Times New Roman"/>
          <w:sz w:val="28"/>
          <w:szCs w:val="24"/>
          <w:lang w:eastAsia="ru-RU"/>
        </w:rPr>
        <w:t>, видеооператор;</w:t>
      </w:r>
    </w:p>
    <w:p w14:paraId="69790454"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Сигнальные карточки для команд с номерами по количеству заявленных участников (формат А-4);</w:t>
      </w:r>
    </w:p>
    <w:p w14:paraId="62A80B51"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Таблички «правда», «неправда» для демонстрации со сцены</w:t>
      </w:r>
    </w:p>
    <w:p w14:paraId="63C7057B"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Карточки для письменных ответов, ручки;</w:t>
      </w:r>
    </w:p>
    <w:p w14:paraId="652A1E77"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Мобильные телефоны (хотя бы 1 на команду) с возможностью выхода в интернет;</w:t>
      </w:r>
    </w:p>
    <w:p w14:paraId="1BDFB2D2"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Призовой фонд для поощрения лучших команд и участников индивидуальных конкурсов;</w:t>
      </w:r>
    </w:p>
    <w:p w14:paraId="6FDBD1DE" w14:textId="77777777" w:rsidR="00187726" w:rsidRPr="0070420C" w:rsidRDefault="00187726" w:rsidP="00935BCC">
      <w:pPr>
        <w:numPr>
          <w:ilvl w:val="0"/>
          <w:numId w:val="30"/>
        </w:numPr>
        <w:spacing w:after="0" w:line="240" w:lineRule="auto"/>
        <w:contextualSpacing/>
        <w:jc w:val="both"/>
        <w:rPr>
          <w:rFonts w:ascii="Times New Roman" w:hAnsi="Times New Roman"/>
          <w:sz w:val="28"/>
          <w:szCs w:val="24"/>
          <w:lang w:eastAsia="ru-RU"/>
        </w:rPr>
      </w:pPr>
      <w:r w:rsidRPr="0070420C">
        <w:rPr>
          <w:rFonts w:ascii="Times New Roman" w:hAnsi="Times New Roman"/>
          <w:sz w:val="28"/>
          <w:szCs w:val="24"/>
          <w:lang w:eastAsia="ru-RU"/>
        </w:rPr>
        <w:t>Ноутбук и итоговая таблица для учета результатов выполнения конкурсных заданий.</w:t>
      </w:r>
    </w:p>
    <w:p w14:paraId="5F0F1899" w14:textId="77777777" w:rsidR="00187726" w:rsidRPr="0070420C" w:rsidRDefault="00187726" w:rsidP="00935BCC">
      <w:pPr>
        <w:spacing w:after="0" w:line="240" w:lineRule="auto"/>
        <w:ind w:firstLine="360"/>
        <w:jc w:val="both"/>
        <w:rPr>
          <w:rFonts w:ascii="Times New Roman" w:hAnsi="Times New Roman"/>
          <w:sz w:val="28"/>
          <w:szCs w:val="24"/>
          <w:lang w:eastAsia="ru-RU"/>
        </w:rPr>
      </w:pPr>
    </w:p>
    <w:p w14:paraId="612F9599" w14:textId="77777777" w:rsidR="00187726" w:rsidRPr="0070420C" w:rsidRDefault="00187726" w:rsidP="00DC0FE8">
      <w:pPr>
        <w:spacing w:after="0" w:line="240" w:lineRule="auto"/>
        <w:rPr>
          <w:rFonts w:ascii="Times New Roman" w:hAnsi="Times New Roman"/>
          <w:sz w:val="28"/>
          <w:szCs w:val="24"/>
          <w:lang w:eastAsia="ru-RU"/>
        </w:rPr>
      </w:pPr>
      <w:r w:rsidRPr="0070420C">
        <w:rPr>
          <w:rFonts w:ascii="Times New Roman" w:hAnsi="Times New Roman"/>
          <w:sz w:val="28"/>
          <w:szCs w:val="24"/>
          <w:lang w:eastAsia="ru-RU"/>
        </w:rPr>
        <w:t xml:space="preserve">     Сценарий и практика проведения программы «Светофорный ринг» (реальный режим или </w:t>
      </w:r>
      <w:r w:rsidRPr="0070420C">
        <w:rPr>
          <w:rFonts w:ascii="Times New Roman" w:hAnsi="Times New Roman"/>
          <w:i/>
          <w:sz w:val="28"/>
          <w:szCs w:val="24"/>
          <w:lang w:val="en-US" w:eastAsia="ru-RU"/>
        </w:rPr>
        <w:t>Online</w:t>
      </w:r>
      <w:r w:rsidRPr="0070420C">
        <w:rPr>
          <w:rFonts w:ascii="Times New Roman" w:hAnsi="Times New Roman"/>
          <w:sz w:val="28"/>
          <w:szCs w:val="24"/>
          <w:lang w:eastAsia="ru-RU"/>
        </w:rPr>
        <w:t>) может быть использованы в образовательных учреждениях, летних оздоровительных лагерях, как в отдельных классах, отрядах так и при участии нескольких классов или отрядов, а также индивидуально.</w:t>
      </w:r>
    </w:p>
    <w:p w14:paraId="798AFD9F"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lastRenderedPageBreak/>
        <w:t xml:space="preserve">     Рассматривая программу «Светофорный ринг», как целенаправленное педагогическое действие, можно предполагать и достижение определенных образовательных эффектов:</w:t>
      </w:r>
    </w:p>
    <w:p w14:paraId="6430C44E" w14:textId="77777777" w:rsidR="00187726" w:rsidRPr="0070420C" w:rsidRDefault="00187726" w:rsidP="00935BCC">
      <w:pPr>
        <w:numPr>
          <w:ilvl w:val="0"/>
          <w:numId w:val="27"/>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Проявление интереса к изучению ПДД, к деятельности  в профильных отрядах ЮИД.</w:t>
      </w:r>
    </w:p>
    <w:p w14:paraId="3DE7D4CE" w14:textId="77777777" w:rsidR="00187726" w:rsidRPr="0070420C" w:rsidRDefault="00187726" w:rsidP="00935BCC">
      <w:pPr>
        <w:numPr>
          <w:ilvl w:val="0"/>
          <w:numId w:val="27"/>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Расширение круга конкретных знаний об интересных событиях истории родного края, города, страны связанных с героическими страницами истории Великой Отечественной Войны, ролью и значением военных регулировщиков, водителей, тружеников тыла, автотранспортных оборонных предприятий в достижении Победы.</w:t>
      </w:r>
    </w:p>
    <w:p w14:paraId="01DBAEF8" w14:textId="77777777" w:rsidR="00187726" w:rsidRPr="0070420C" w:rsidRDefault="00187726" w:rsidP="00935BCC">
      <w:pPr>
        <w:numPr>
          <w:ilvl w:val="0"/>
          <w:numId w:val="27"/>
        </w:num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Формирование и укрепление  мотивации  к участию в городской программе «Школа светофорных наук»,  представлению своего первичного коллектива в городской общности профильных объединений. Получение групповой или личностной оценки своих знаний о значимых событиях Великой Отечественной войны.</w:t>
      </w:r>
    </w:p>
    <w:p w14:paraId="63D4022F" w14:textId="77777777" w:rsidR="00187726" w:rsidRPr="0070420C" w:rsidRDefault="00187726" w:rsidP="00935BCC">
      <w:pPr>
        <w:spacing w:after="0" w:line="240" w:lineRule="auto"/>
        <w:ind w:left="795"/>
        <w:jc w:val="both"/>
        <w:rPr>
          <w:rFonts w:ascii="Times New Roman" w:hAnsi="Times New Roman"/>
          <w:sz w:val="28"/>
          <w:szCs w:val="24"/>
          <w:lang w:eastAsia="ru-RU"/>
        </w:rPr>
      </w:pPr>
    </w:p>
    <w:p w14:paraId="5764B7B7"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Опыт проведения программы «Светофорный ринг» в течение последних лет показывает, что она эффективно может быть организована и проведена с успешным достижением поставленных целей.</w:t>
      </w:r>
    </w:p>
    <w:p w14:paraId="4DE8D4E0" w14:textId="77777777" w:rsidR="00187726" w:rsidRPr="0070420C" w:rsidRDefault="00187726" w:rsidP="00935BCC">
      <w:pPr>
        <w:spacing w:after="0" w:line="240" w:lineRule="auto"/>
        <w:jc w:val="both"/>
        <w:rPr>
          <w:rFonts w:ascii="Times New Roman" w:hAnsi="Times New Roman"/>
          <w:sz w:val="28"/>
          <w:szCs w:val="24"/>
          <w:lang w:eastAsia="ru-RU"/>
        </w:rPr>
      </w:pPr>
    </w:p>
    <w:p w14:paraId="783B76B4" w14:textId="77777777" w:rsidR="00187726" w:rsidRPr="0070420C" w:rsidRDefault="00187726" w:rsidP="00935BCC">
      <w:pPr>
        <w:spacing w:after="0" w:line="240" w:lineRule="auto"/>
        <w:jc w:val="center"/>
        <w:rPr>
          <w:rFonts w:ascii="Times New Roman" w:hAnsi="Times New Roman"/>
          <w:b/>
          <w:sz w:val="28"/>
          <w:szCs w:val="24"/>
          <w:lang w:eastAsia="ru-RU"/>
        </w:rPr>
      </w:pPr>
    </w:p>
    <w:p w14:paraId="1C45D5B9" w14:textId="77777777" w:rsidR="00187726" w:rsidRPr="0070420C" w:rsidRDefault="00187726" w:rsidP="00935BCC">
      <w:pPr>
        <w:spacing w:after="0" w:line="240" w:lineRule="auto"/>
        <w:rPr>
          <w:rFonts w:ascii="Times New Roman" w:hAnsi="Times New Roman"/>
          <w:b/>
          <w:sz w:val="28"/>
          <w:szCs w:val="24"/>
          <w:lang w:eastAsia="ru-RU"/>
        </w:rPr>
      </w:pPr>
      <w:r w:rsidRPr="0070420C">
        <w:rPr>
          <w:rFonts w:ascii="Times New Roman" w:hAnsi="Times New Roman"/>
          <w:b/>
          <w:sz w:val="28"/>
          <w:szCs w:val="24"/>
          <w:lang w:eastAsia="ru-RU"/>
        </w:rPr>
        <w:t>Советы организаторам</w:t>
      </w:r>
    </w:p>
    <w:p w14:paraId="3E24D746" w14:textId="77777777" w:rsidR="00187726" w:rsidRPr="0070420C" w:rsidRDefault="00187726" w:rsidP="00935BCC">
      <w:pPr>
        <w:spacing w:after="0" w:line="240" w:lineRule="auto"/>
        <w:jc w:val="both"/>
        <w:rPr>
          <w:rFonts w:ascii="Times New Roman" w:hAnsi="Times New Roman"/>
          <w:sz w:val="28"/>
          <w:szCs w:val="24"/>
          <w:lang w:eastAsia="ru-RU"/>
        </w:rPr>
      </w:pPr>
    </w:p>
    <w:p w14:paraId="266373B2" w14:textId="77777777" w:rsidR="00187726" w:rsidRPr="0070420C" w:rsidRDefault="00187726" w:rsidP="00935BCC">
      <w:pPr>
        <w:spacing w:after="0" w:line="240" w:lineRule="auto"/>
        <w:jc w:val="both"/>
        <w:rPr>
          <w:rFonts w:ascii="Times New Roman" w:hAnsi="Times New Roman"/>
          <w:sz w:val="28"/>
          <w:szCs w:val="24"/>
          <w:lang w:eastAsia="ru-RU"/>
        </w:rPr>
      </w:pPr>
      <w:proofErr w:type="spellStart"/>
      <w:r w:rsidRPr="0070420C">
        <w:rPr>
          <w:rFonts w:ascii="Times New Roman" w:hAnsi="Times New Roman"/>
          <w:sz w:val="28"/>
          <w:szCs w:val="24"/>
          <w:lang w:eastAsia="ru-RU"/>
        </w:rPr>
        <w:t>Конкурсно</w:t>
      </w:r>
      <w:proofErr w:type="spellEnd"/>
      <w:r w:rsidRPr="0070420C">
        <w:rPr>
          <w:rFonts w:ascii="Times New Roman" w:hAnsi="Times New Roman"/>
          <w:sz w:val="28"/>
          <w:szCs w:val="24"/>
          <w:lang w:eastAsia="ru-RU"/>
        </w:rPr>
        <w:t xml:space="preserve">-игровая форма проведения программы позволяет удерживать внимание значительного количества участников, варьировать содержанием, давать возможность проявить свои возможности максимально большему количеству участников. Так же позволяет достичь положительных результатов  и в </w:t>
      </w:r>
      <w:r w:rsidR="0070420C">
        <w:rPr>
          <w:rFonts w:ascii="Times New Roman" w:hAnsi="Times New Roman"/>
          <w:sz w:val="28"/>
          <w:szCs w:val="24"/>
          <w:lang w:val="en-US" w:eastAsia="ru-RU"/>
        </w:rPr>
        <w:t>onli</w:t>
      </w:r>
      <w:r w:rsidRPr="0070420C">
        <w:rPr>
          <w:rFonts w:ascii="Times New Roman" w:hAnsi="Times New Roman"/>
          <w:sz w:val="28"/>
          <w:szCs w:val="24"/>
          <w:lang w:val="en-US" w:eastAsia="ru-RU"/>
        </w:rPr>
        <w:t>n</w:t>
      </w:r>
      <w:r w:rsidR="0070420C">
        <w:rPr>
          <w:rFonts w:ascii="Times New Roman" w:hAnsi="Times New Roman"/>
          <w:sz w:val="28"/>
          <w:szCs w:val="24"/>
          <w:lang w:val="en-US" w:eastAsia="ru-RU"/>
        </w:rPr>
        <w:t>e</w:t>
      </w:r>
      <w:r w:rsidRPr="0070420C">
        <w:rPr>
          <w:rFonts w:ascii="Times New Roman" w:hAnsi="Times New Roman"/>
          <w:sz w:val="28"/>
          <w:szCs w:val="24"/>
          <w:lang w:eastAsia="ru-RU"/>
        </w:rPr>
        <w:t xml:space="preserve"> режиме с использованием  дистанционных образовательных технологий. </w:t>
      </w:r>
    </w:p>
    <w:p w14:paraId="505A3048"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w:t>
      </w:r>
    </w:p>
    <w:p w14:paraId="2EFB11F9"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w:t>
      </w:r>
      <w:r w:rsidRPr="0070420C">
        <w:rPr>
          <w:rFonts w:ascii="Times New Roman" w:hAnsi="Times New Roman"/>
          <w:sz w:val="28"/>
          <w:szCs w:val="24"/>
          <w:lang w:eastAsia="ru-RU"/>
        </w:rPr>
        <w:tab/>
        <w:t>Успех любой программы закладывается на подготовительном этапе. Важен фактор настроенности, на программу, фактор ожидания, общий эмоциональный настрой.    В плане подготовки для отрядов ЮИД  во Дворце проходят занятия познавательной программы клуба "Лимузин", желающие могут принять участие в специальных групповых консультациях, на которых многие возможные вопросы освещаются, проигрываются отдельные конкурсные задания. Ощущение уверенности в своих знаниях и умениях формирует готовность на участие в программе.  Организаторы обеспечивают максимальный доступ к содержанию конкурсных заданий, не делая из них тайну.</w:t>
      </w:r>
    </w:p>
    <w:p w14:paraId="70ED52CC" w14:textId="77777777" w:rsidR="00187726" w:rsidRPr="0070420C" w:rsidRDefault="00187726" w:rsidP="00935BCC">
      <w:pPr>
        <w:spacing w:after="0" w:line="240" w:lineRule="auto"/>
        <w:ind w:firstLine="360"/>
        <w:jc w:val="both"/>
        <w:rPr>
          <w:rFonts w:ascii="Times New Roman" w:hAnsi="Times New Roman"/>
          <w:sz w:val="28"/>
          <w:szCs w:val="24"/>
          <w:lang w:eastAsia="ru-RU"/>
        </w:rPr>
      </w:pPr>
      <w:r w:rsidRPr="0070420C">
        <w:rPr>
          <w:rFonts w:ascii="Times New Roman" w:hAnsi="Times New Roman"/>
          <w:sz w:val="28"/>
          <w:szCs w:val="24"/>
          <w:lang w:eastAsia="ru-RU"/>
        </w:rPr>
        <w:t xml:space="preserve"> В роли активных организаторов программы выступают участники городского штаба ЮИД Дворца творчества детей и молодежи. Внешний вид, форма, знаки отличия и,  активная позиция которых способствует формированию положительного привлекательного зрительного образа юного инспектора. Значимость программе придают и приглашенные гости - сотрудники и ветераны ГИБДД. Они могут принимать участие в работе почетного жюри, выступать с приветствием и пожеланиями к участникам </w:t>
      </w:r>
      <w:r w:rsidRPr="0070420C">
        <w:rPr>
          <w:rFonts w:ascii="Times New Roman" w:hAnsi="Times New Roman"/>
          <w:sz w:val="28"/>
          <w:szCs w:val="24"/>
          <w:lang w:eastAsia="ru-RU"/>
        </w:rPr>
        <w:lastRenderedPageBreak/>
        <w:t>программы, задавать специальные вопросы, озвучивать свои задания, учреждать свои призы, участвовать в награждении.</w:t>
      </w:r>
    </w:p>
    <w:p w14:paraId="5B8E580A"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При проведении программы ведущему важно постоянно удерживать внимание зрителей. С этой целью возможно проведение отдельных конкурсных заданий специально для зрителей, которыми часто выступают педагоги и родители. Включенность педагогов и родителей в программу способствует формированию  особого эмоционального настроя. С целью поддержания авторитета взрослых, о возможных заданиях их желательно проинформировать заранее и дать возможность к ним подготовиться. Эти задания могут не входить в общий зачет и проводиться вне конкурса на специальные призы.  С особой эмоциональностью проходит выполнение конкурсного задания «Правда» - «Неправда».  У команды может быть возможность подсказывать своим самым знающим участникам. Важно определить способ, которым можно это делать. Например, правильный ответ можно показывать поворотом головы, взмахом руки или даже голосом. </w:t>
      </w:r>
    </w:p>
    <w:p w14:paraId="7ED46241" w14:textId="77777777" w:rsidR="00187726" w:rsidRPr="0070420C" w:rsidRDefault="00187726" w:rsidP="00935BC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w:t>
      </w:r>
    </w:p>
    <w:p w14:paraId="34CA43A9" w14:textId="77777777" w:rsidR="0079282C" w:rsidRDefault="0079282C" w:rsidP="00935BCC">
      <w:pPr>
        <w:spacing w:after="0" w:line="240" w:lineRule="auto"/>
        <w:ind w:firstLine="360"/>
        <w:jc w:val="both"/>
        <w:rPr>
          <w:rFonts w:ascii="Times New Roman" w:hAnsi="Times New Roman"/>
          <w:b/>
          <w:sz w:val="28"/>
          <w:szCs w:val="24"/>
          <w:lang w:eastAsia="ru-RU"/>
        </w:rPr>
      </w:pPr>
      <w:r w:rsidRPr="0079282C">
        <w:rPr>
          <w:rFonts w:ascii="Times New Roman" w:hAnsi="Times New Roman"/>
          <w:b/>
          <w:sz w:val="28"/>
          <w:szCs w:val="24"/>
          <w:lang w:eastAsia="ru-RU"/>
        </w:rPr>
        <w:t>Заключение.</w:t>
      </w:r>
    </w:p>
    <w:p w14:paraId="4E928189" w14:textId="77777777" w:rsidR="0079282C" w:rsidRPr="0079282C" w:rsidRDefault="0079282C" w:rsidP="00935BCC">
      <w:pPr>
        <w:spacing w:after="0" w:line="240" w:lineRule="auto"/>
        <w:ind w:firstLine="360"/>
        <w:jc w:val="both"/>
        <w:rPr>
          <w:rFonts w:ascii="Times New Roman" w:hAnsi="Times New Roman"/>
          <w:b/>
          <w:sz w:val="12"/>
          <w:szCs w:val="12"/>
          <w:lang w:eastAsia="ru-RU"/>
        </w:rPr>
      </w:pPr>
    </w:p>
    <w:p w14:paraId="6580481F" w14:textId="77777777" w:rsidR="0079282C" w:rsidRDefault="0079282C" w:rsidP="0079282C">
      <w:pPr>
        <w:spacing w:after="0" w:line="240" w:lineRule="auto"/>
        <w:jc w:val="both"/>
        <w:rPr>
          <w:rFonts w:ascii="Times New Roman" w:hAnsi="Times New Roman"/>
          <w:sz w:val="28"/>
          <w:szCs w:val="24"/>
          <w:lang w:eastAsia="ru-RU"/>
        </w:rPr>
      </w:pPr>
      <w:r w:rsidRPr="0070420C">
        <w:rPr>
          <w:rFonts w:ascii="Times New Roman" w:hAnsi="Times New Roman"/>
          <w:sz w:val="28"/>
          <w:szCs w:val="24"/>
          <w:lang w:eastAsia="ru-RU"/>
        </w:rPr>
        <w:t xml:space="preserve">     На вопрос "Интересно ли знать правила?", далеко не все отвечают утвердительно.</w:t>
      </w:r>
      <w:r w:rsidR="006A2B66">
        <w:rPr>
          <w:rFonts w:ascii="Times New Roman" w:hAnsi="Times New Roman"/>
          <w:sz w:val="28"/>
          <w:szCs w:val="24"/>
          <w:lang w:eastAsia="ru-RU"/>
        </w:rPr>
        <w:t xml:space="preserve"> Не всегда очевидна связь тем: ПДД, ЮИД и Победа в Великой отечественной войне.</w:t>
      </w:r>
      <w:r w:rsidRPr="0070420C">
        <w:rPr>
          <w:rFonts w:ascii="Times New Roman" w:hAnsi="Times New Roman"/>
          <w:sz w:val="28"/>
          <w:szCs w:val="24"/>
          <w:lang w:eastAsia="ru-RU"/>
        </w:rPr>
        <w:t xml:space="preserve"> </w:t>
      </w:r>
      <w:r w:rsidR="006A2B66">
        <w:rPr>
          <w:rFonts w:ascii="Times New Roman" w:hAnsi="Times New Roman"/>
          <w:sz w:val="28"/>
          <w:szCs w:val="24"/>
          <w:lang w:eastAsia="ru-RU"/>
        </w:rPr>
        <w:t>Не всегда</w:t>
      </w:r>
      <w:r w:rsidRPr="0070420C">
        <w:rPr>
          <w:rFonts w:ascii="Times New Roman" w:hAnsi="Times New Roman"/>
          <w:sz w:val="28"/>
          <w:szCs w:val="24"/>
          <w:lang w:eastAsia="ru-RU"/>
        </w:rPr>
        <w:t xml:space="preserve"> уроки и занятия по правилам дорожного движения проходят </w:t>
      </w:r>
      <w:r w:rsidR="006A2B66">
        <w:rPr>
          <w:rFonts w:ascii="Times New Roman" w:hAnsi="Times New Roman"/>
          <w:sz w:val="28"/>
          <w:szCs w:val="24"/>
          <w:lang w:eastAsia="ru-RU"/>
        </w:rPr>
        <w:t xml:space="preserve"> интересно, не прослеживается связь с актуальными датами, значимыми событиями. </w:t>
      </w:r>
      <w:r w:rsidRPr="0070420C">
        <w:rPr>
          <w:rFonts w:ascii="Times New Roman" w:hAnsi="Times New Roman"/>
          <w:sz w:val="28"/>
          <w:szCs w:val="24"/>
          <w:lang w:eastAsia="ru-RU"/>
        </w:rPr>
        <w:t xml:space="preserve"> И этим объясняется невысокая </w:t>
      </w:r>
      <w:r w:rsidR="006A2B66">
        <w:rPr>
          <w:rFonts w:ascii="Times New Roman" w:hAnsi="Times New Roman"/>
          <w:sz w:val="28"/>
          <w:szCs w:val="24"/>
          <w:lang w:eastAsia="ru-RU"/>
        </w:rPr>
        <w:t>воспитательная</w:t>
      </w:r>
      <w:r w:rsidRPr="0070420C">
        <w:rPr>
          <w:rFonts w:ascii="Times New Roman" w:hAnsi="Times New Roman"/>
          <w:sz w:val="28"/>
          <w:szCs w:val="24"/>
          <w:lang w:eastAsia="ru-RU"/>
        </w:rPr>
        <w:t xml:space="preserve"> эффективность таких занятий. От интереса к пониманию значимости и необходимости соблюдения простых норм поведения на улицах и дорогах</w:t>
      </w:r>
      <w:r w:rsidR="00DD2395">
        <w:rPr>
          <w:rFonts w:ascii="Times New Roman" w:hAnsi="Times New Roman"/>
          <w:sz w:val="28"/>
          <w:szCs w:val="24"/>
          <w:lang w:eastAsia="ru-RU"/>
        </w:rPr>
        <w:t xml:space="preserve">, от осознания безусловной связи всех значимых событий жизни и истории  </w:t>
      </w:r>
      <w:r w:rsidRPr="0070420C">
        <w:rPr>
          <w:rFonts w:ascii="Times New Roman" w:hAnsi="Times New Roman"/>
          <w:sz w:val="28"/>
          <w:szCs w:val="24"/>
          <w:lang w:eastAsia="ru-RU"/>
        </w:rPr>
        <w:t xml:space="preserve"> </w:t>
      </w:r>
      <w:proofErr w:type="gramStart"/>
      <w:r w:rsidRPr="0070420C">
        <w:rPr>
          <w:rFonts w:ascii="Times New Roman" w:hAnsi="Times New Roman"/>
          <w:sz w:val="28"/>
          <w:szCs w:val="24"/>
          <w:lang w:eastAsia="ru-RU"/>
        </w:rPr>
        <w:t>- это</w:t>
      </w:r>
      <w:proofErr w:type="gramEnd"/>
      <w:r w:rsidRPr="0070420C">
        <w:rPr>
          <w:rFonts w:ascii="Times New Roman" w:hAnsi="Times New Roman"/>
          <w:sz w:val="28"/>
          <w:szCs w:val="24"/>
          <w:lang w:eastAsia="ru-RU"/>
        </w:rPr>
        <w:t xml:space="preserve"> основной программный принцип определяющий всю работу по реализации городской программы воспитания и дополнительного образования «Школа светофорных наук». Программа «Светофорное ринг» и по форме и по содержанию позволяет на практике </w:t>
      </w:r>
      <w:proofErr w:type="gramStart"/>
      <w:r w:rsidRPr="0070420C">
        <w:rPr>
          <w:rFonts w:ascii="Times New Roman" w:hAnsi="Times New Roman"/>
          <w:sz w:val="28"/>
          <w:szCs w:val="24"/>
          <w:lang w:eastAsia="ru-RU"/>
        </w:rPr>
        <w:t>реализовать  этот</w:t>
      </w:r>
      <w:proofErr w:type="gramEnd"/>
      <w:r w:rsidRPr="0070420C">
        <w:rPr>
          <w:rFonts w:ascii="Times New Roman" w:hAnsi="Times New Roman"/>
          <w:sz w:val="28"/>
          <w:szCs w:val="24"/>
          <w:lang w:eastAsia="ru-RU"/>
        </w:rPr>
        <w:t xml:space="preserve"> принцип. </w:t>
      </w:r>
    </w:p>
    <w:p w14:paraId="055BC7EC" w14:textId="77777777" w:rsidR="0079282C" w:rsidRDefault="0079282C" w:rsidP="0079282C">
      <w:pPr>
        <w:spacing w:after="0" w:line="240" w:lineRule="auto"/>
        <w:jc w:val="both"/>
        <w:rPr>
          <w:rFonts w:ascii="Times New Roman" w:hAnsi="Times New Roman"/>
          <w:sz w:val="28"/>
          <w:szCs w:val="24"/>
          <w:lang w:eastAsia="ru-RU"/>
        </w:rPr>
      </w:pPr>
      <w:r>
        <w:rPr>
          <w:rFonts w:ascii="Times New Roman" w:hAnsi="Times New Roman"/>
          <w:sz w:val="28"/>
          <w:szCs w:val="24"/>
          <w:lang w:eastAsia="ru-RU"/>
        </w:rPr>
        <w:t xml:space="preserve">Удалось в значимой теме 80-летия Победы расставить акценты, найти точки пересечения с историей развития отечественного автотранспорта в годы войны, </w:t>
      </w:r>
      <w:r w:rsidR="006A2B66">
        <w:rPr>
          <w:rFonts w:ascii="Times New Roman" w:hAnsi="Times New Roman"/>
          <w:sz w:val="28"/>
          <w:szCs w:val="24"/>
          <w:lang w:eastAsia="ru-RU"/>
        </w:rPr>
        <w:t>службой военных регулировщиков,</w:t>
      </w:r>
      <w:r>
        <w:rPr>
          <w:rFonts w:ascii="Times New Roman" w:hAnsi="Times New Roman"/>
          <w:sz w:val="28"/>
          <w:szCs w:val="24"/>
          <w:lang w:eastAsia="ru-RU"/>
        </w:rPr>
        <w:t xml:space="preserve"> особенностями орга</w:t>
      </w:r>
      <w:r w:rsidR="001F7A34">
        <w:rPr>
          <w:rFonts w:ascii="Times New Roman" w:hAnsi="Times New Roman"/>
          <w:sz w:val="28"/>
          <w:szCs w:val="24"/>
          <w:lang w:eastAsia="ru-RU"/>
        </w:rPr>
        <w:t>низации транспортного сообщения, вкладе тылового Томска в достижении Победы.</w:t>
      </w:r>
    </w:p>
    <w:p w14:paraId="2D116979" w14:textId="77777777" w:rsidR="0079282C" w:rsidRDefault="0079282C" w:rsidP="00935BCC">
      <w:pPr>
        <w:spacing w:after="0" w:line="240" w:lineRule="auto"/>
        <w:ind w:firstLine="360"/>
        <w:jc w:val="both"/>
        <w:rPr>
          <w:rFonts w:ascii="Times New Roman" w:hAnsi="Times New Roman"/>
          <w:sz w:val="28"/>
          <w:szCs w:val="24"/>
          <w:lang w:eastAsia="ru-RU"/>
        </w:rPr>
      </w:pPr>
    </w:p>
    <w:p w14:paraId="10081E67" w14:textId="77777777" w:rsidR="001F7A34" w:rsidRDefault="001F7A34" w:rsidP="00935BCC">
      <w:pPr>
        <w:spacing w:after="0" w:line="240" w:lineRule="auto"/>
        <w:ind w:firstLine="360"/>
        <w:jc w:val="both"/>
        <w:rPr>
          <w:rFonts w:ascii="Times New Roman" w:hAnsi="Times New Roman"/>
          <w:sz w:val="28"/>
          <w:szCs w:val="24"/>
          <w:lang w:eastAsia="ru-RU"/>
        </w:rPr>
      </w:pPr>
    </w:p>
    <w:p w14:paraId="228307EC" w14:textId="77777777" w:rsidR="00187726" w:rsidRPr="0070420C" w:rsidRDefault="00187726" w:rsidP="00935BCC">
      <w:pPr>
        <w:spacing w:after="0" w:line="240" w:lineRule="auto"/>
        <w:ind w:firstLine="360"/>
        <w:jc w:val="both"/>
        <w:rPr>
          <w:rFonts w:ascii="Times New Roman" w:hAnsi="Times New Roman"/>
          <w:sz w:val="28"/>
          <w:szCs w:val="24"/>
          <w:lang w:eastAsia="ru-RU"/>
        </w:rPr>
      </w:pPr>
      <w:r w:rsidRPr="0070420C">
        <w:rPr>
          <w:rFonts w:ascii="Times New Roman" w:hAnsi="Times New Roman"/>
          <w:sz w:val="28"/>
          <w:szCs w:val="24"/>
          <w:lang w:eastAsia="ru-RU"/>
        </w:rPr>
        <w:t xml:space="preserve">Для удобства проведения программы «Светофорный ринг», к рекомендациям приложены: </w:t>
      </w:r>
    </w:p>
    <w:p w14:paraId="17D3AC8C" w14:textId="77777777" w:rsidR="00187726" w:rsidRPr="0070420C" w:rsidRDefault="00187726" w:rsidP="00935BCC">
      <w:pPr>
        <w:spacing w:after="0" w:line="240" w:lineRule="auto"/>
        <w:jc w:val="both"/>
        <w:rPr>
          <w:rFonts w:ascii="Times New Roman" w:hAnsi="Times New Roman"/>
          <w:sz w:val="28"/>
          <w:szCs w:val="24"/>
          <w:lang w:eastAsia="ru-RU"/>
        </w:rPr>
      </w:pPr>
    </w:p>
    <w:p w14:paraId="2E8F3919" w14:textId="77777777" w:rsidR="00187726" w:rsidRPr="0070420C" w:rsidRDefault="00187726" w:rsidP="00935BCC">
      <w:pPr>
        <w:numPr>
          <w:ilvl w:val="0"/>
          <w:numId w:val="32"/>
        </w:numPr>
        <w:spacing w:after="0" w:line="240" w:lineRule="auto"/>
        <w:contextualSpacing/>
        <w:rPr>
          <w:rFonts w:ascii="Times New Roman" w:hAnsi="Times New Roman"/>
          <w:sz w:val="24"/>
          <w:szCs w:val="24"/>
          <w:lang w:eastAsia="ru-RU"/>
        </w:rPr>
      </w:pPr>
      <w:r w:rsidRPr="0070420C">
        <w:rPr>
          <w:rFonts w:ascii="Times New Roman" w:hAnsi="Times New Roman"/>
          <w:sz w:val="24"/>
          <w:szCs w:val="24"/>
          <w:lang w:eastAsia="ru-RU"/>
        </w:rPr>
        <w:t>Сценарий программы;</w:t>
      </w:r>
    </w:p>
    <w:p w14:paraId="478E3D70" w14:textId="77777777" w:rsidR="00187726" w:rsidRPr="0070420C" w:rsidRDefault="00187726" w:rsidP="00935BCC">
      <w:pPr>
        <w:numPr>
          <w:ilvl w:val="0"/>
          <w:numId w:val="32"/>
        </w:numPr>
        <w:spacing w:after="0" w:line="240" w:lineRule="auto"/>
        <w:contextualSpacing/>
        <w:rPr>
          <w:rFonts w:ascii="Times New Roman" w:hAnsi="Times New Roman"/>
          <w:sz w:val="24"/>
          <w:szCs w:val="24"/>
          <w:lang w:eastAsia="ru-RU"/>
        </w:rPr>
      </w:pPr>
      <w:r w:rsidRPr="0070420C">
        <w:rPr>
          <w:rFonts w:ascii="Times New Roman" w:hAnsi="Times New Roman"/>
          <w:sz w:val="24"/>
          <w:szCs w:val="24"/>
          <w:lang w:eastAsia="ru-RU"/>
        </w:rPr>
        <w:t>Презентация конкурсной программы;</w:t>
      </w:r>
    </w:p>
    <w:p w14:paraId="36D7C4DC" w14:textId="77777777" w:rsidR="00187726" w:rsidRPr="0070420C" w:rsidRDefault="00187726" w:rsidP="008F3735">
      <w:pPr>
        <w:numPr>
          <w:ilvl w:val="0"/>
          <w:numId w:val="32"/>
        </w:numPr>
        <w:spacing w:after="0" w:line="240" w:lineRule="auto"/>
        <w:contextualSpacing/>
        <w:rPr>
          <w:rFonts w:ascii="Times New Roman" w:hAnsi="Times New Roman"/>
          <w:sz w:val="24"/>
          <w:szCs w:val="24"/>
          <w:lang w:eastAsia="ru-RU"/>
        </w:rPr>
      </w:pPr>
      <w:r w:rsidRPr="0070420C">
        <w:rPr>
          <w:rFonts w:ascii="Times New Roman" w:hAnsi="Times New Roman"/>
          <w:sz w:val="24"/>
          <w:szCs w:val="24"/>
          <w:lang w:eastAsia="ru-RU"/>
        </w:rPr>
        <w:t>Ссылки на источники;</w:t>
      </w:r>
    </w:p>
    <w:p w14:paraId="0EA7F73A" w14:textId="77777777" w:rsidR="00187726" w:rsidRPr="0070420C" w:rsidRDefault="00187726" w:rsidP="00935BCC">
      <w:pPr>
        <w:spacing w:after="0" w:line="240" w:lineRule="auto"/>
        <w:rPr>
          <w:rFonts w:ascii="Times New Roman" w:hAnsi="Times New Roman"/>
          <w:sz w:val="24"/>
          <w:szCs w:val="24"/>
          <w:lang w:eastAsia="ru-RU"/>
        </w:rPr>
      </w:pPr>
    </w:p>
    <w:p w14:paraId="5CC43499" w14:textId="77777777" w:rsidR="00187726" w:rsidRPr="0070420C" w:rsidRDefault="00187726" w:rsidP="00935BCC">
      <w:pPr>
        <w:spacing w:after="0" w:line="240" w:lineRule="auto"/>
        <w:rPr>
          <w:rFonts w:ascii="Times New Roman" w:hAnsi="Times New Roman"/>
          <w:sz w:val="24"/>
          <w:szCs w:val="24"/>
          <w:lang w:eastAsia="ru-RU"/>
        </w:rPr>
      </w:pPr>
    </w:p>
    <w:p w14:paraId="6E22CB30" w14:textId="77777777" w:rsidR="00187726" w:rsidRPr="006A2B66" w:rsidRDefault="00187726" w:rsidP="00935BCC">
      <w:pPr>
        <w:spacing w:after="0" w:line="240" w:lineRule="auto"/>
        <w:rPr>
          <w:rFonts w:ascii="Times New Roman" w:hAnsi="Times New Roman"/>
          <w:b/>
          <w:sz w:val="24"/>
          <w:szCs w:val="24"/>
          <w:lang w:eastAsia="ru-RU"/>
        </w:rPr>
      </w:pPr>
      <w:r w:rsidRPr="006A2B66">
        <w:rPr>
          <w:rFonts w:ascii="Times New Roman" w:hAnsi="Times New Roman"/>
          <w:b/>
          <w:sz w:val="24"/>
          <w:szCs w:val="24"/>
          <w:lang w:eastAsia="ru-RU"/>
        </w:rPr>
        <w:t>Сведения об авторах:</w:t>
      </w:r>
    </w:p>
    <w:p w14:paraId="47D9E912" w14:textId="77777777" w:rsidR="00187726" w:rsidRPr="0070420C" w:rsidRDefault="00187726" w:rsidP="00935BCC">
      <w:pPr>
        <w:spacing w:after="0" w:line="240" w:lineRule="auto"/>
        <w:rPr>
          <w:rFonts w:ascii="Times New Roman" w:hAnsi="Times New Roman"/>
          <w:sz w:val="24"/>
          <w:szCs w:val="24"/>
          <w:lang w:eastAsia="ru-RU"/>
        </w:rPr>
      </w:pPr>
    </w:p>
    <w:p w14:paraId="0DCF4277" w14:textId="77777777" w:rsidR="00187726" w:rsidRPr="0070420C" w:rsidRDefault="00187726" w:rsidP="00935BCC">
      <w:pPr>
        <w:spacing w:after="0" w:line="240" w:lineRule="auto"/>
        <w:rPr>
          <w:rFonts w:ascii="Times New Roman" w:hAnsi="Times New Roman"/>
          <w:sz w:val="28"/>
          <w:szCs w:val="28"/>
          <w:lang w:eastAsia="ru-RU"/>
        </w:rPr>
      </w:pPr>
      <w:r w:rsidRPr="0070420C">
        <w:rPr>
          <w:rFonts w:ascii="Times New Roman" w:hAnsi="Times New Roman"/>
          <w:sz w:val="28"/>
          <w:szCs w:val="28"/>
          <w:lang w:eastAsia="ru-RU"/>
        </w:rPr>
        <w:t xml:space="preserve">Лабенский Владимир Николаевич, методист МАОУ ДО Дворец творчества детей и молодежи, руководитель городского штаба ЮИД, руководитель </w:t>
      </w:r>
      <w:r w:rsidRPr="0070420C">
        <w:rPr>
          <w:rFonts w:ascii="Times New Roman" w:hAnsi="Times New Roman"/>
          <w:sz w:val="28"/>
          <w:szCs w:val="28"/>
          <w:lang w:eastAsia="ru-RU"/>
        </w:rPr>
        <w:lastRenderedPageBreak/>
        <w:t>городской программы воспитания и дополнительного образования «Школа светофорных наук».</w:t>
      </w:r>
    </w:p>
    <w:p w14:paraId="63358A6C" w14:textId="77777777" w:rsidR="00187726" w:rsidRPr="0070420C" w:rsidRDefault="00187726" w:rsidP="00935BCC">
      <w:pPr>
        <w:spacing w:after="0" w:line="240" w:lineRule="auto"/>
        <w:rPr>
          <w:rFonts w:ascii="Times New Roman" w:hAnsi="Times New Roman"/>
          <w:sz w:val="28"/>
          <w:szCs w:val="28"/>
          <w:lang w:eastAsia="ru-RU"/>
        </w:rPr>
      </w:pPr>
    </w:p>
    <w:p w14:paraId="180C3E1C" w14:textId="77777777" w:rsidR="00187726" w:rsidRPr="0070420C" w:rsidRDefault="00187726" w:rsidP="00935BCC">
      <w:pPr>
        <w:spacing w:after="0" w:line="240" w:lineRule="auto"/>
        <w:rPr>
          <w:rFonts w:ascii="Times New Roman" w:hAnsi="Times New Roman"/>
          <w:sz w:val="28"/>
          <w:szCs w:val="28"/>
          <w:lang w:eastAsia="ru-RU"/>
        </w:rPr>
      </w:pPr>
      <w:r w:rsidRPr="0070420C">
        <w:rPr>
          <w:rFonts w:ascii="Times New Roman" w:hAnsi="Times New Roman"/>
          <w:sz w:val="28"/>
          <w:szCs w:val="28"/>
          <w:lang w:eastAsia="ru-RU"/>
        </w:rPr>
        <w:t>Медников Павел Петрович, педагог-организатор МАОУ ДО Дворец творчества детей и молодежи, выпускник, педагог городского штаба ЮИД и городской программы воспитания и дополнительного образования «Школа светофорных наук», методист ОГБОУ ДО «Областной центр дополнительного образования»</w:t>
      </w:r>
    </w:p>
    <w:p w14:paraId="28B768BA" w14:textId="77777777" w:rsidR="00187726" w:rsidRPr="0070420C" w:rsidRDefault="00187726" w:rsidP="00935BCC">
      <w:pPr>
        <w:spacing w:after="0" w:line="240" w:lineRule="auto"/>
        <w:rPr>
          <w:rFonts w:ascii="Times New Roman" w:hAnsi="Times New Roman"/>
          <w:sz w:val="28"/>
          <w:szCs w:val="28"/>
          <w:lang w:eastAsia="ru-RU"/>
        </w:rPr>
      </w:pPr>
    </w:p>
    <w:p w14:paraId="1F397606" w14:textId="77777777" w:rsidR="00187726" w:rsidRPr="0070420C" w:rsidRDefault="00187726" w:rsidP="00935BCC">
      <w:pPr>
        <w:spacing w:after="0" w:line="240" w:lineRule="auto"/>
        <w:rPr>
          <w:rFonts w:ascii="Times New Roman" w:hAnsi="Times New Roman"/>
          <w:sz w:val="28"/>
          <w:szCs w:val="28"/>
          <w:lang w:eastAsia="ru-RU"/>
        </w:rPr>
      </w:pPr>
      <w:r w:rsidRPr="0070420C">
        <w:rPr>
          <w:rFonts w:ascii="Times New Roman" w:hAnsi="Times New Roman"/>
          <w:sz w:val="28"/>
          <w:szCs w:val="28"/>
          <w:lang w:eastAsia="ru-RU"/>
        </w:rPr>
        <w:t>Сафонов Виктор Анатольевич, педагог-организатор МАОУ ДО Дворец творчества детей и молодежи, выпускник, педагог городского штаба ЮИД и городской программы воспитания и дополнительного образования «Школа светофорных наук».</w:t>
      </w:r>
    </w:p>
    <w:p w14:paraId="7A717E78" w14:textId="77777777" w:rsidR="00187726" w:rsidRPr="0070420C" w:rsidRDefault="00187726" w:rsidP="00935BCC">
      <w:pPr>
        <w:spacing w:after="0" w:line="240" w:lineRule="auto"/>
        <w:rPr>
          <w:rFonts w:ascii="Times New Roman" w:hAnsi="Times New Roman"/>
          <w:sz w:val="28"/>
          <w:szCs w:val="28"/>
          <w:lang w:eastAsia="ru-RU"/>
        </w:rPr>
      </w:pPr>
    </w:p>
    <w:p w14:paraId="6F0DCDEF" w14:textId="77777777" w:rsidR="00187726" w:rsidRPr="0070420C" w:rsidRDefault="00187726" w:rsidP="00935BCC">
      <w:pPr>
        <w:spacing w:after="0" w:line="240" w:lineRule="auto"/>
        <w:rPr>
          <w:rFonts w:ascii="Times New Roman" w:hAnsi="Times New Roman"/>
          <w:sz w:val="28"/>
          <w:szCs w:val="28"/>
          <w:lang w:eastAsia="ru-RU"/>
        </w:rPr>
      </w:pPr>
      <w:r w:rsidRPr="0070420C">
        <w:rPr>
          <w:rFonts w:ascii="Times New Roman" w:hAnsi="Times New Roman"/>
          <w:sz w:val="28"/>
          <w:szCs w:val="28"/>
          <w:lang w:eastAsia="ru-RU"/>
        </w:rPr>
        <w:t xml:space="preserve">Городской штаб ЮИД </w:t>
      </w:r>
      <w:proofErr w:type="gramStart"/>
      <w:r w:rsidRPr="0070420C">
        <w:rPr>
          <w:rFonts w:ascii="Times New Roman" w:hAnsi="Times New Roman"/>
          <w:sz w:val="28"/>
          <w:szCs w:val="28"/>
          <w:lang w:eastAsia="ru-RU"/>
        </w:rPr>
        <w:t>действует</w:t>
      </w:r>
      <w:proofErr w:type="gramEnd"/>
      <w:r w:rsidRPr="0070420C">
        <w:rPr>
          <w:rFonts w:ascii="Times New Roman" w:hAnsi="Times New Roman"/>
          <w:sz w:val="28"/>
          <w:szCs w:val="28"/>
          <w:lang w:eastAsia="ru-RU"/>
        </w:rPr>
        <w:t xml:space="preserve"> и городская программа «Школа светофорных наук» реализуется в МАОУ ДО Дворец творчества детей и молодежи </w:t>
      </w:r>
      <w:proofErr w:type="spellStart"/>
      <w:r w:rsidRPr="0070420C">
        <w:rPr>
          <w:rFonts w:ascii="Times New Roman" w:hAnsi="Times New Roman"/>
          <w:sz w:val="28"/>
          <w:szCs w:val="28"/>
          <w:lang w:eastAsia="ru-RU"/>
        </w:rPr>
        <w:t>г.Томска</w:t>
      </w:r>
      <w:proofErr w:type="spellEnd"/>
      <w:r w:rsidRPr="0070420C">
        <w:rPr>
          <w:rFonts w:ascii="Times New Roman" w:hAnsi="Times New Roman"/>
          <w:sz w:val="28"/>
          <w:szCs w:val="28"/>
          <w:lang w:eastAsia="ru-RU"/>
        </w:rPr>
        <w:t xml:space="preserve"> с 1977 года. </w:t>
      </w:r>
    </w:p>
    <w:p w14:paraId="7FA22BE7" w14:textId="77777777" w:rsidR="00187726" w:rsidRPr="0070420C" w:rsidRDefault="00187726" w:rsidP="00935BCC">
      <w:pPr>
        <w:spacing w:after="0" w:line="240" w:lineRule="auto"/>
        <w:jc w:val="right"/>
        <w:rPr>
          <w:rFonts w:ascii="Times New Roman" w:hAnsi="Times New Roman"/>
          <w:b/>
          <w:sz w:val="28"/>
          <w:szCs w:val="20"/>
          <w:lang w:eastAsia="ru-RU"/>
        </w:rPr>
      </w:pPr>
    </w:p>
    <w:p w14:paraId="0B7B3448" w14:textId="77777777" w:rsidR="00187726" w:rsidRPr="0070420C" w:rsidRDefault="00187726" w:rsidP="00935BCC">
      <w:pPr>
        <w:spacing w:after="0" w:line="240" w:lineRule="auto"/>
        <w:jc w:val="right"/>
        <w:rPr>
          <w:rFonts w:ascii="Times New Roman" w:hAnsi="Times New Roman"/>
          <w:b/>
          <w:sz w:val="28"/>
          <w:szCs w:val="20"/>
          <w:lang w:eastAsia="ru-RU"/>
        </w:rPr>
      </w:pPr>
    </w:p>
    <w:p w14:paraId="10916F46" w14:textId="77777777" w:rsidR="00187726" w:rsidRPr="0070420C" w:rsidRDefault="00187726" w:rsidP="00F966C6">
      <w:pPr>
        <w:widowControl w:val="0"/>
        <w:spacing w:after="0" w:line="240" w:lineRule="auto"/>
        <w:jc w:val="both"/>
        <w:rPr>
          <w:rFonts w:ascii="Times New Roman" w:hAnsi="Times New Roman"/>
          <w:b/>
          <w:caps/>
          <w:sz w:val="20"/>
          <w:szCs w:val="20"/>
          <w:lang w:eastAsia="ru-RU"/>
        </w:rPr>
      </w:pPr>
    </w:p>
    <w:p w14:paraId="36667DFD" w14:textId="77777777" w:rsidR="00187726" w:rsidRPr="0070420C" w:rsidRDefault="00187726" w:rsidP="00F966C6">
      <w:pPr>
        <w:widowControl w:val="0"/>
        <w:spacing w:after="0" w:line="240" w:lineRule="auto"/>
        <w:jc w:val="both"/>
        <w:rPr>
          <w:rFonts w:ascii="Times New Roman" w:hAnsi="Times New Roman"/>
          <w:b/>
          <w:caps/>
          <w:sz w:val="20"/>
          <w:szCs w:val="20"/>
          <w:lang w:eastAsia="ru-RU"/>
        </w:rPr>
      </w:pPr>
      <w:r w:rsidRPr="0070420C">
        <w:rPr>
          <w:rFonts w:ascii="Times New Roman" w:hAnsi="Times New Roman"/>
          <w:b/>
          <w:caps/>
          <w:sz w:val="20"/>
          <w:szCs w:val="20"/>
          <w:lang w:eastAsia="ru-RU"/>
        </w:rPr>
        <w:t>Список литературы</w:t>
      </w:r>
    </w:p>
    <w:p w14:paraId="14FC172C" w14:textId="77777777" w:rsidR="00187726" w:rsidRPr="0070420C" w:rsidRDefault="00187726" w:rsidP="00F966C6">
      <w:pPr>
        <w:widowControl w:val="0"/>
        <w:spacing w:after="0" w:line="240" w:lineRule="auto"/>
        <w:rPr>
          <w:rFonts w:ascii="Times New Roman" w:hAnsi="Times New Roman"/>
          <w:sz w:val="28"/>
          <w:szCs w:val="20"/>
          <w:lang w:eastAsia="ru-RU"/>
        </w:rPr>
      </w:pPr>
    </w:p>
    <w:p w14:paraId="2611B8AB" w14:textId="77777777" w:rsidR="00187726" w:rsidRPr="0070420C" w:rsidRDefault="00187726" w:rsidP="00F966C6">
      <w:pPr>
        <w:widowControl w:val="0"/>
        <w:spacing w:after="0" w:line="240" w:lineRule="auto"/>
        <w:rPr>
          <w:rFonts w:ascii="Times New Roman" w:hAnsi="Times New Roman"/>
          <w:sz w:val="28"/>
          <w:szCs w:val="20"/>
          <w:lang w:eastAsia="ru-RU"/>
        </w:rPr>
      </w:pPr>
    </w:p>
    <w:p w14:paraId="10E64F1E"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Вираж. Методические выпуски управления ГИБДД Томской области для образовательных учреждений. 2003, 2004, 2005.</w:t>
      </w:r>
    </w:p>
    <w:p w14:paraId="6E75E0F3"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Виды города Томска на память. – Томск: Издательский дом «</w:t>
      </w:r>
      <w:r w:rsidRPr="0070420C">
        <w:rPr>
          <w:rFonts w:ascii="Times New Roman" w:hAnsi="Times New Roman"/>
          <w:sz w:val="28"/>
          <w:szCs w:val="20"/>
          <w:lang w:val="en-US" w:eastAsia="ru-RU"/>
        </w:rPr>
        <w:t>D</w:t>
      </w:r>
      <w:r w:rsidRPr="0070420C">
        <w:rPr>
          <w:rFonts w:ascii="Times New Roman" w:hAnsi="Times New Roman"/>
          <w:sz w:val="28"/>
          <w:szCs w:val="20"/>
          <w:lang w:eastAsia="ru-RU"/>
        </w:rPr>
        <w:t>.</w:t>
      </w:r>
      <w:r w:rsidRPr="0070420C">
        <w:rPr>
          <w:rFonts w:ascii="Times New Roman" w:hAnsi="Times New Roman"/>
          <w:sz w:val="28"/>
          <w:szCs w:val="20"/>
          <w:lang w:val="en-US" w:eastAsia="ru-RU"/>
        </w:rPr>
        <w:t>Print</w:t>
      </w:r>
      <w:r w:rsidRPr="0070420C">
        <w:rPr>
          <w:rFonts w:ascii="Times New Roman" w:hAnsi="Times New Roman"/>
          <w:sz w:val="28"/>
          <w:szCs w:val="20"/>
          <w:lang w:eastAsia="ru-RU"/>
        </w:rPr>
        <w:t>»,2004.</w:t>
      </w:r>
    </w:p>
    <w:p w14:paraId="3B43CD2D"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Госавтоинспекции России 70 лет. Томск ГИБДД. Буклет. Томск: Отпечатано в агентстве «</w:t>
      </w:r>
      <w:proofErr w:type="spellStart"/>
      <w:r w:rsidRPr="0070420C">
        <w:rPr>
          <w:rFonts w:ascii="Times New Roman" w:hAnsi="Times New Roman"/>
          <w:sz w:val="28"/>
          <w:szCs w:val="20"/>
          <w:lang w:eastAsia="ru-RU"/>
        </w:rPr>
        <w:t>Сибреклама</w:t>
      </w:r>
      <w:proofErr w:type="spellEnd"/>
      <w:r w:rsidRPr="0070420C">
        <w:rPr>
          <w:rFonts w:ascii="Times New Roman" w:hAnsi="Times New Roman"/>
          <w:sz w:val="28"/>
          <w:szCs w:val="20"/>
          <w:lang w:eastAsia="ru-RU"/>
        </w:rPr>
        <w:t>», 2006.</w:t>
      </w:r>
    </w:p>
    <w:p w14:paraId="33231DC7"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Дошкольник и дорога. Методическое пособие для педагогов детских дошкольных учреждений. – Томск: Издательство НТЛ,2007.</w:t>
      </w:r>
    </w:p>
    <w:p w14:paraId="653A1A61"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Ребенок и дорога. Методическое пособие для педагогов детских дошкольных и образовательных учреждений. – Томск: Издательство НТЛ, 2006.</w:t>
      </w:r>
    </w:p>
    <w:p w14:paraId="0112F932"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Дмитриенко Н.М. История Томска: книга для старшеклассников и студентов. – Томск: Издательство Томского университета, 2016.</w:t>
      </w:r>
    </w:p>
    <w:p w14:paraId="4FEEB39A"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Лабенский В.Н. Школа светофорных наук. – Томск: Издательство НТЛ, 2008.</w:t>
      </w:r>
    </w:p>
    <w:p w14:paraId="136CFCE1"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0"/>
          <w:lang w:eastAsia="ru-RU"/>
        </w:rPr>
      </w:pPr>
      <w:r w:rsidRPr="0070420C">
        <w:rPr>
          <w:rFonts w:ascii="Times New Roman" w:hAnsi="Times New Roman"/>
          <w:sz w:val="28"/>
          <w:szCs w:val="20"/>
          <w:lang w:eastAsia="ru-RU"/>
        </w:rPr>
        <w:t>Яковлев Я.А. Рассказы о томском электротранспорте. – Томск: Издательство Томского университета, 1999.</w:t>
      </w:r>
    </w:p>
    <w:p w14:paraId="572E1230" w14:textId="77777777" w:rsidR="00187726" w:rsidRPr="0070420C" w:rsidRDefault="00187726" w:rsidP="00F966C6">
      <w:pPr>
        <w:widowControl w:val="0"/>
        <w:numPr>
          <w:ilvl w:val="0"/>
          <w:numId w:val="33"/>
        </w:numPr>
        <w:tabs>
          <w:tab w:val="left" w:pos="360"/>
        </w:tabs>
        <w:spacing w:after="0" w:line="240" w:lineRule="auto"/>
        <w:ind w:right="-285"/>
        <w:jc w:val="both"/>
        <w:rPr>
          <w:rFonts w:ascii="Times New Roman" w:hAnsi="Times New Roman"/>
          <w:sz w:val="28"/>
          <w:szCs w:val="28"/>
          <w:lang w:eastAsia="ru-RU"/>
        </w:rPr>
      </w:pPr>
      <w:r w:rsidRPr="0070420C">
        <w:rPr>
          <w:rFonts w:ascii="Times New Roman" w:hAnsi="Times New Roman"/>
          <w:sz w:val="28"/>
          <w:szCs w:val="28"/>
          <w:shd w:val="clear" w:color="auto" w:fill="FFFFFF"/>
        </w:rPr>
        <w:t>Любимый город. Сост. В. А. </w:t>
      </w:r>
      <w:proofErr w:type="spellStart"/>
      <w:r w:rsidRPr="0070420C">
        <w:rPr>
          <w:rFonts w:ascii="Times New Roman" w:hAnsi="Times New Roman"/>
          <w:sz w:val="28"/>
          <w:szCs w:val="28"/>
          <w:shd w:val="clear" w:color="auto" w:fill="FFFFFF"/>
        </w:rPr>
        <w:t>Колыхалов</w:t>
      </w:r>
      <w:proofErr w:type="spellEnd"/>
      <w:r w:rsidRPr="0070420C">
        <w:rPr>
          <w:rFonts w:ascii="Times New Roman" w:hAnsi="Times New Roman"/>
          <w:sz w:val="28"/>
          <w:szCs w:val="28"/>
          <w:shd w:val="clear" w:color="auto" w:fill="FFFFFF"/>
        </w:rPr>
        <w:t>. Новосибирск: Зап.-</w:t>
      </w:r>
      <w:proofErr w:type="spellStart"/>
      <w:r w:rsidRPr="0070420C">
        <w:rPr>
          <w:rFonts w:ascii="Times New Roman" w:hAnsi="Times New Roman"/>
          <w:sz w:val="28"/>
          <w:szCs w:val="28"/>
          <w:shd w:val="clear" w:color="auto" w:fill="FFFFFF"/>
        </w:rPr>
        <w:t>Сиб</w:t>
      </w:r>
      <w:proofErr w:type="spellEnd"/>
      <w:r w:rsidRPr="0070420C">
        <w:rPr>
          <w:rFonts w:ascii="Times New Roman" w:hAnsi="Times New Roman"/>
          <w:sz w:val="28"/>
          <w:szCs w:val="28"/>
          <w:shd w:val="clear" w:color="auto" w:fill="FFFFFF"/>
        </w:rPr>
        <w:t>. кн. изд-во. — 1979. — Вкл. 2</w:t>
      </w:r>
    </w:p>
    <w:p w14:paraId="1D7C9C19" w14:textId="77777777" w:rsidR="00187726" w:rsidRPr="0070420C" w:rsidRDefault="00187726"/>
    <w:p w14:paraId="507D2AB2" w14:textId="77777777" w:rsidR="00187726" w:rsidRPr="0070420C" w:rsidRDefault="00187726">
      <w:pPr>
        <w:rPr>
          <w:rFonts w:ascii="Times New Roman" w:hAnsi="Times New Roman"/>
          <w:b/>
          <w:sz w:val="20"/>
          <w:szCs w:val="20"/>
        </w:rPr>
      </w:pPr>
      <w:r w:rsidRPr="0070420C">
        <w:rPr>
          <w:rFonts w:ascii="Times New Roman" w:hAnsi="Times New Roman"/>
          <w:b/>
          <w:sz w:val="20"/>
          <w:szCs w:val="20"/>
        </w:rPr>
        <w:t>ИНТЕРНЕТ РЕСУРСЫ</w:t>
      </w:r>
    </w:p>
    <w:p w14:paraId="6CDBD0AB" w14:textId="77777777" w:rsidR="00187726" w:rsidRPr="0070420C" w:rsidRDefault="00545429" w:rsidP="00250A9D">
      <w:pPr>
        <w:pStyle w:val="a7"/>
        <w:numPr>
          <w:ilvl w:val="0"/>
          <w:numId w:val="37"/>
        </w:numPr>
        <w:rPr>
          <w:rFonts w:ascii="Times New Roman" w:hAnsi="Times New Roman"/>
          <w:sz w:val="28"/>
          <w:szCs w:val="28"/>
        </w:rPr>
      </w:pPr>
      <w:hyperlink r:id="rId9" w:history="1">
        <w:r w:rsidR="00187726" w:rsidRPr="0070420C">
          <w:rPr>
            <w:rStyle w:val="a8"/>
            <w:rFonts w:ascii="Times New Roman" w:hAnsi="Times New Roman"/>
            <w:color w:val="auto"/>
            <w:sz w:val="28"/>
            <w:szCs w:val="28"/>
          </w:rPr>
          <w:t>http://elib.tomsk.ru</w:t>
        </w:r>
      </w:hyperlink>
    </w:p>
    <w:p w14:paraId="47E12070" w14:textId="77777777" w:rsidR="00187726" w:rsidRPr="0070420C" w:rsidRDefault="00545429" w:rsidP="00250A9D">
      <w:pPr>
        <w:pStyle w:val="a7"/>
        <w:numPr>
          <w:ilvl w:val="0"/>
          <w:numId w:val="37"/>
        </w:numPr>
        <w:rPr>
          <w:rFonts w:ascii="Times New Roman" w:hAnsi="Times New Roman"/>
          <w:sz w:val="28"/>
          <w:szCs w:val="28"/>
        </w:rPr>
      </w:pPr>
      <w:hyperlink r:id="rId10" w:history="1">
        <w:r w:rsidR="00187726" w:rsidRPr="0070420C">
          <w:rPr>
            <w:rStyle w:val="a8"/>
            <w:rFonts w:ascii="Times New Roman" w:hAnsi="Times New Roman"/>
            <w:color w:val="auto"/>
            <w:sz w:val="28"/>
            <w:szCs w:val="28"/>
          </w:rPr>
          <w:t>http://towiki.ru/</w:t>
        </w:r>
      </w:hyperlink>
    </w:p>
    <w:p w14:paraId="22A64D51" w14:textId="77777777" w:rsidR="00187726" w:rsidRPr="0070420C" w:rsidRDefault="00545429" w:rsidP="00250A9D">
      <w:pPr>
        <w:pStyle w:val="a7"/>
        <w:numPr>
          <w:ilvl w:val="0"/>
          <w:numId w:val="37"/>
        </w:numPr>
        <w:rPr>
          <w:rFonts w:ascii="Times New Roman" w:hAnsi="Times New Roman"/>
          <w:sz w:val="28"/>
          <w:szCs w:val="28"/>
        </w:rPr>
      </w:pPr>
      <w:hyperlink r:id="rId11" w:history="1">
        <w:r w:rsidR="00187726" w:rsidRPr="0070420C">
          <w:rPr>
            <w:rStyle w:val="a8"/>
            <w:rFonts w:ascii="Times New Roman" w:hAnsi="Times New Roman"/>
            <w:color w:val="auto"/>
            <w:sz w:val="28"/>
            <w:szCs w:val="28"/>
          </w:rPr>
          <w:t>https://ru.wikipedia.org</w:t>
        </w:r>
      </w:hyperlink>
    </w:p>
    <w:p w14:paraId="60F0F417" w14:textId="77777777" w:rsidR="00187726" w:rsidRPr="0070420C" w:rsidRDefault="00545429" w:rsidP="00250A9D">
      <w:pPr>
        <w:pStyle w:val="a7"/>
        <w:numPr>
          <w:ilvl w:val="0"/>
          <w:numId w:val="37"/>
        </w:numPr>
        <w:rPr>
          <w:rFonts w:ascii="Times New Roman" w:hAnsi="Times New Roman"/>
          <w:sz w:val="28"/>
          <w:szCs w:val="28"/>
        </w:rPr>
      </w:pPr>
      <w:hyperlink r:id="rId12" w:history="1">
        <w:r w:rsidR="00187726" w:rsidRPr="0070420C">
          <w:rPr>
            <w:rStyle w:val="a8"/>
            <w:rFonts w:ascii="Times New Roman" w:hAnsi="Times New Roman"/>
            <w:color w:val="auto"/>
            <w:sz w:val="28"/>
            <w:szCs w:val="28"/>
          </w:rPr>
          <w:t>http://blog.kob.tomsk.ru/wiki/index.php/Заглавная_страница</w:t>
        </w:r>
      </w:hyperlink>
    </w:p>
    <w:p w14:paraId="16D10421" w14:textId="77777777" w:rsidR="00187726" w:rsidRPr="0070420C" w:rsidRDefault="00545429" w:rsidP="006A2B66">
      <w:pPr>
        <w:pStyle w:val="a7"/>
        <w:numPr>
          <w:ilvl w:val="0"/>
          <w:numId w:val="37"/>
        </w:numPr>
      </w:pPr>
      <w:hyperlink r:id="rId13" w:history="1">
        <w:r w:rsidR="00187726" w:rsidRPr="0070420C">
          <w:rPr>
            <w:rStyle w:val="a8"/>
            <w:rFonts w:ascii="Times New Roman" w:hAnsi="Times New Roman"/>
            <w:color w:val="auto"/>
            <w:sz w:val="28"/>
            <w:szCs w:val="28"/>
          </w:rPr>
          <w:t>https://gorod.tomsk.ru/index-1233650889.php?Comment_act=deleteCommentForDocument&amp;Comment_page_num=1&amp;Comment_comment_id=</w:t>
        </w:r>
      </w:hyperlink>
    </w:p>
    <w:sectPr w:rsidR="00187726" w:rsidRPr="0070420C" w:rsidSect="004824B3">
      <w:footerReference w:type="even" r:id="rId14"/>
      <w:footerReference w:type="default" r:id="rId15"/>
      <w:pgSz w:w="11906" w:h="16838" w:code="9"/>
      <w:pgMar w:top="567" w:right="707" w:bottom="568"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79FF" w14:textId="77777777" w:rsidR="00545429" w:rsidRDefault="00545429">
      <w:pPr>
        <w:spacing w:after="0" w:line="240" w:lineRule="auto"/>
      </w:pPr>
      <w:r>
        <w:separator/>
      </w:r>
    </w:p>
  </w:endnote>
  <w:endnote w:type="continuationSeparator" w:id="0">
    <w:p w14:paraId="7FA23684" w14:textId="77777777" w:rsidR="00545429" w:rsidRDefault="0054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83B4" w14:textId="77777777" w:rsidR="00187726" w:rsidRDefault="001877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E6F6DE6" w14:textId="77777777" w:rsidR="00187726" w:rsidRDefault="0018772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C8EA" w14:textId="77777777" w:rsidR="00187726" w:rsidRDefault="001877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07099">
      <w:rPr>
        <w:rStyle w:val="a5"/>
        <w:noProof/>
      </w:rPr>
      <w:t>3</w:t>
    </w:r>
    <w:r>
      <w:rPr>
        <w:rStyle w:val="a5"/>
      </w:rPr>
      <w:fldChar w:fldCharType="end"/>
    </w:r>
  </w:p>
  <w:p w14:paraId="7D97A08E" w14:textId="77777777" w:rsidR="00187726" w:rsidRDefault="0018772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8B8F" w14:textId="77777777" w:rsidR="00545429" w:rsidRDefault="00545429">
      <w:pPr>
        <w:spacing w:after="0" w:line="240" w:lineRule="auto"/>
      </w:pPr>
      <w:r>
        <w:separator/>
      </w:r>
    </w:p>
  </w:footnote>
  <w:footnote w:type="continuationSeparator" w:id="0">
    <w:p w14:paraId="31B4AEF5" w14:textId="77777777" w:rsidR="00545429" w:rsidRDefault="00545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407"/>
    <w:multiLevelType w:val="hybridMultilevel"/>
    <w:tmpl w:val="D82EE864"/>
    <w:lvl w:ilvl="0" w:tplc="E24AC0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A21A2E"/>
    <w:multiLevelType w:val="hybridMultilevel"/>
    <w:tmpl w:val="26EA4EE2"/>
    <w:lvl w:ilvl="0" w:tplc="E24AC02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 w15:restartNumberingAfterBreak="0">
    <w:nsid w:val="07BB3C32"/>
    <w:multiLevelType w:val="hybridMultilevel"/>
    <w:tmpl w:val="11B6F3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537E89"/>
    <w:multiLevelType w:val="hybridMultilevel"/>
    <w:tmpl w:val="4E7AF656"/>
    <w:lvl w:ilvl="0" w:tplc="8A7C40FC">
      <w:start w:val="1"/>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077D8A"/>
    <w:multiLevelType w:val="hybridMultilevel"/>
    <w:tmpl w:val="EE283C0C"/>
    <w:lvl w:ilvl="0" w:tplc="EC2E4A18">
      <w:start w:val="8"/>
      <w:numFmt w:val="bullet"/>
      <w:lvlText w:val="-"/>
      <w:lvlJc w:val="left"/>
      <w:pPr>
        <w:tabs>
          <w:tab w:val="num" w:pos="1500"/>
        </w:tabs>
        <w:ind w:left="150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F648E"/>
    <w:multiLevelType w:val="hybridMultilevel"/>
    <w:tmpl w:val="E5A2F3FA"/>
    <w:lvl w:ilvl="0" w:tplc="8A7C40FC">
      <w:start w:val="1"/>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AD82F7F"/>
    <w:multiLevelType w:val="hybridMultilevel"/>
    <w:tmpl w:val="A2623970"/>
    <w:lvl w:ilvl="0" w:tplc="EC2E4A18">
      <w:start w:val="8"/>
      <w:numFmt w:val="bullet"/>
      <w:lvlText w:val="-"/>
      <w:lvlJc w:val="left"/>
      <w:pPr>
        <w:tabs>
          <w:tab w:val="num" w:pos="1500"/>
        </w:tabs>
        <w:ind w:left="150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93FF0"/>
    <w:multiLevelType w:val="hybridMultilevel"/>
    <w:tmpl w:val="DA14C6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D372327"/>
    <w:multiLevelType w:val="singleLevel"/>
    <w:tmpl w:val="0419000F"/>
    <w:lvl w:ilvl="0">
      <w:start w:val="1"/>
      <w:numFmt w:val="decimal"/>
      <w:lvlText w:val="%1."/>
      <w:lvlJc w:val="left"/>
      <w:pPr>
        <w:ind w:left="720" w:hanging="360"/>
      </w:pPr>
      <w:rPr>
        <w:rFonts w:cs="Times New Roman"/>
      </w:rPr>
    </w:lvl>
  </w:abstractNum>
  <w:abstractNum w:abstractNumId="9" w15:restartNumberingAfterBreak="0">
    <w:nsid w:val="178A2BD8"/>
    <w:multiLevelType w:val="hybridMultilevel"/>
    <w:tmpl w:val="123AB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6A41A7"/>
    <w:multiLevelType w:val="hybridMultilevel"/>
    <w:tmpl w:val="AEF20B82"/>
    <w:lvl w:ilvl="0" w:tplc="E24AC02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 w15:restartNumberingAfterBreak="0">
    <w:nsid w:val="1C052EBE"/>
    <w:multiLevelType w:val="hybridMultilevel"/>
    <w:tmpl w:val="F8580FBA"/>
    <w:lvl w:ilvl="0" w:tplc="E24AC026">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12" w15:restartNumberingAfterBreak="0">
    <w:nsid w:val="21B97675"/>
    <w:multiLevelType w:val="hybridMultilevel"/>
    <w:tmpl w:val="67D6E80A"/>
    <w:lvl w:ilvl="0" w:tplc="E24AC0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A7B5C86"/>
    <w:multiLevelType w:val="singleLevel"/>
    <w:tmpl w:val="834C65BA"/>
    <w:lvl w:ilvl="0">
      <w:start w:val="11"/>
      <w:numFmt w:val="bullet"/>
      <w:lvlText w:val="-"/>
      <w:lvlJc w:val="left"/>
      <w:pPr>
        <w:tabs>
          <w:tab w:val="num" w:pos="5400"/>
        </w:tabs>
        <w:ind w:left="5400" w:hanging="360"/>
      </w:pPr>
      <w:rPr>
        <w:rFonts w:hint="default"/>
      </w:rPr>
    </w:lvl>
  </w:abstractNum>
  <w:abstractNum w:abstractNumId="14" w15:restartNumberingAfterBreak="0">
    <w:nsid w:val="2A873367"/>
    <w:multiLevelType w:val="hybridMultilevel"/>
    <w:tmpl w:val="5B94D516"/>
    <w:lvl w:ilvl="0" w:tplc="92F658AC">
      <w:start w:val="1"/>
      <w:numFmt w:val="bullet"/>
      <w:lvlText w:val="-"/>
      <w:lvlJc w:val="left"/>
      <w:pPr>
        <w:tabs>
          <w:tab w:val="num" w:pos="2508"/>
        </w:tabs>
        <w:ind w:left="2508" w:hanging="360"/>
      </w:pPr>
      <w:rPr>
        <w:rFonts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EEC5EC7"/>
    <w:multiLevelType w:val="hybridMultilevel"/>
    <w:tmpl w:val="6FDCEB86"/>
    <w:lvl w:ilvl="0" w:tplc="8A7C40FC">
      <w:start w:val="1"/>
      <w:numFmt w:val="bullet"/>
      <w:lvlText w:val="-"/>
      <w:lvlJc w:val="left"/>
      <w:pPr>
        <w:tabs>
          <w:tab w:val="num" w:pos="1068"/>
        </w:tabs>
        <w:ind w:left="1068" w:hanging="360"/>
      </w:pPr>
      <w:rPr>
        <w:rFont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0E9199B"/>
    <w:multiLevelType w:val="hybridMultilevel"/>
    <w:tmpl w:val="FDD2F66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F1C43"/>
    <w:multiLevelType w:val="singleLevel"/>
    <w:tmpl w:val="2932AAEE"/>
    <w:lvl w:ilvl="0">
      <w:start w:val="1"/>
      <w:numFmt w:val="decimal"/>
      <w:lvlText w:val="%1."/>
      <w:lvlJc w:val="left"/>
      <w:pPr>
        <w:tabs>
          <w:tab w:val="num" w:pos="1080"/>
        </w:tabs>
        <w:ind w:firstLine="720"/>
      </w:pPr>
      <w:rPr>
        <w:rFonts w:ascii="Times New Roman" w:hAnsi="Times New Roman" w:cs="Times New Roman" w:hint="default"/>
        <w:b w:val="0"/>
        <w:i w:val="0"/>
        <w:sz w:val="24"/>
      </w:rPr>
    </w:lvl>
  </w:abstractNum>
  <w:abstractNum w:abstractNumId="18" w15:restartNumberingAfterBreak="0">
    <w:nsid w:val="33D52495"/>
    <w:multiLevelType w:val="hybridMultilevel"/>
    <w:tmpl w:val="6276A0DA"/>
    <w:lvl w:ilvl="0" w:tplc="92F658AC">
      <w:start w:val="1"/>
      <w:numFmt w:val="bullet"/>
      <w:lvlText w:val="-"/>
      <w:lvlJc w:val="left"/>
      <w:pPr>
        <w:tabs>
          <w:tab w:val="num" w:pos="2160"/>
        </w:tabs>
        <w:ind w:left="2160" w:hanging="360"/>
      </w:pPr>
      <w:rPr>
        <w:rFonts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79D4BFC"/>
    <w:multiLevelType w:val="singleLevel"/>
    <w:tmpl w:val="834C65BA"/>
    <w:lvl w:ilvl="0">
      <w:start w:val="1"/>
      <w:numFmt w:val="bullet"/>
      <w:lvlText w:val="-"/>
      <w:lvlJc w:val="left"/>
      <w:pPr>
        <w:tabs>
          <w:tab w:val="num" w:pos="5400"/>
        </w:tabs>
        <w:ind w:left="5400" w:hanging="360"/>
      </w:pPr>
      <w:rPr>
        <w:rFonts w:hint="default"/>
      </w:rPr>
    </w:lvl>
  </w:abstractNum>
  <w:abstractNum w:abstractNumId="20" w15:restartNumberingAfterBreak="0">
    <w:nsid w:val="37A61ABA"/>
    <w:multiLevelType w:val="hybridMultilevel"/>
    <w:tmpl w:val="2E585BD2"/>
    <w:lvl w:ilvl="0" w:tplc="E6BC5C3C">
      <w:start w:val="1"/>
      <w:numFmt w:val="bullet"/>
      <w:lvlText w:val="-"/>
      <w:lvlJc w:val="left"/>
      <w:pPr>
        <w:ind w:left="1776" w:hanging="360"/>
      </w:pPr>
      <w:rPr>
        <w:rFonts w:ascii="SimSun" w:eastAsia="SimSun" w:hAnsi="SimSun" w:hint="eastAsia"/>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1" w15:restartNumberingAfterBreak="0">
    <w:nsid w:val="380B417A"/>
    <w:multiLevelType w:val="hybridMultilevel"/>
    <w:tmpl w:val="56DCAF12"/>
    <w:lvl w:ilvl="0" w:tplc="8A7C40FC">
      <w:start w:val="1"/>
      <w:numFmt w:val="bullet"/>
      <w:lvlText w:val="-"/>
      <w:lvlJc w:val="left"/>
      <w:pPr>
        <w:tabs>
          <w:tab w:val="num" w:pos="1068"/>
        </w:tabs>
        <w:ind w:left="1068" w:hanging="360"/>
      </w:pPr>
      <w:rPr>
        <w:rFont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BEE4CDD"/>
    <w:multiLevelType w:val="singleLevel"/>
    <w:tmpl w:val="0419000F"/>
    <w:lvl w:ilvl="0">
      <w:start w:val="1"/>
      <w:numFmt w:val="decimal"/>
      <w:lvlText w:val="%1."/>
      <w:lvlJc w:val="left"/>
      <w:pPr>
        <w:ind w:left="720" w:hanging="360"/>
      </w:pPr>
      <w:rPr>
        <w:rFonts w:cs="Times New Roman" w:hint="default"/>
      </w:rPr>
    </w:lvl>
  </w:abstractNum>
  <w:abstractNum w:abstractNumId="23" w15:restartNumberingAfterBreak="0">
    <w:nsid w:val="3CE00AD0"/>
    <w:multiLevelType w:val="hybridMultilevel"/>
    <w:tmpl w:val="E97CFAC6"/>
    <w:lvl w:ilvl="0" w:tplc="834C65BA">
      <w:start w:val="1"/>
      <w:numFmt w:val="bullet"/>
      <w:lvlText w:val="-"/>
      <w:lvlJc w:val="left"/>
      <w:pPr>
        <w:ind w:left="1776" w:hanging="360"/>
      </w:pPr>
      <w:rPr>
        <w:rFonts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4" w15:restartNumberingAfterBreak="0">
    <w:nsid w:val="3ED47DCC"/>
    <w:multiLevelType w:val="hybridMultilevel"/>
    <w:tmpl w:val="4F1E9D14"/>
    <w:lvl w:ilvl="0" w:tplc="E24AC0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182691A"/>
    <w:multiLevelType w:val="hybridMultilevel"/>
    <w:tmpl w:val="95B0FF60"/>
    <w:lvl w:ilvl="0" w:tplc="E24AC02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6" w15:restartNumberingAfterBreak="0">
    <w:nsid w:val="424D4F40"/>
    <w:multiLevelType w:val="hybridMultilevel"/>
    <w:tmpl w:val="44B671A2"/>
    <w:lvl w:ilvl="0" w:tplc="E24AC02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7" w15:restartNumberingAfterBreak="0">
    <w:nsid w:val="43D87184"/>
    <w:multiLevelType w:val="hybridMultilevel"/>
    <w:tmpl w:val="42CE2E3A"/>
    <w:lvl w:ilvl="0" w:tplc="E6BC5C3C">
      <w:start w:val="1"/>
      <w:numFmt w:val="bullet"/>
      <w:lvlText w:val="-"/>
      <w:lvlJc w:val="left"/>
      <w:pPr>
        <w:ind w:left="1080" w:hanging="360"/>
      </w:pPr>
      <w:rPr>
        <w:rFonts w:ascii="SimSun" w:eastAsia="SimSun" w:hAnsi="SimSun" w:hint="eastAsia"/>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69D3E85"/>
    <w:multiLevelType w:val="hybridMultilevel"/>
    <w:tmpl w:val="4B3462FC"/>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523325CA"/>
    <w:multiLevelType w:val="hybridMultilevel"/>
    <w:tmpl w:val="BCC67C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9BB27CF"/>
    <w:multiLevelType w:val="hybridMultilevel"/>
    <w:tmpl w:val="F202CEEE"/>
    <w:lvl w:ilvl="0" w:tplc="834C65BA">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5B76CF2"/>
    <w:multiLevelType w:val="hybridMultilevel"/>
    <w:tmpl w:val="8F7C1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5F2ACD"/>
    <w:multiLevelType w:val="hybridMultilevel"/>
    <w:tmpl w:val="57C239EA"/>
    <w:lvl w:ilvl="0" w:tplc="E24AC0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C3D3E15"/>
    <w:multiLevelType w:val="hybridMultilevel"/>
    <w:tmpl w:val="D28CDA4E"/>
    <w:lvl w:ilvl="0" w:tplc="E24AC0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0BE73BE"/>
    <w:multiLevelType w:val="hybridMultilevel"/>
    <w:tmpl w:val="FF7492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3DA41CA"/>
    <w:multiLevelType w:val="hybridMultilevel"/>
    <w:tmpl w:val="428E9EFA"/>
    <w:lvl w:ilvl="0" w:tplc="E24AC0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42A46ED"/>
    <w:multiLevelType w:val="hybridMultilevel"/>
    <w:tmpl w:val="6FD60004"/>
    <w:lvl w:ilvl="0" w:tplc="EC2E4A18">
      <w:start w:val="8"/>
      <w:numFmt w:val="bullet"/>
      <w:lvlText w:val="-"/>
      <w:lvlJc w:val="left"/>
      <w:pPr>
        <w:tabs>
          <w:tab w:val="num" w:pos="1500"/>
        </w:tabs>
        <w:ind w:left="150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E5812"/>
    <w:multiLevelType w:val="hybridMultilevel"/>
    <w:tmpl w:val="FDF8A23E"/>
    <w:lvl w:ilvl="0" w:tplc="834C65BA">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8F235A4"/>
    <w:multiLevelType w:val="hybridMultilevel"/>
    <w:tmpl w:val="338E5AC2"/>
    <w:lvl w:ilvl="0" w:tplc="E24AC02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9" w15:restartNumberingAfterBreak="0">
    <w:nsid w:val="7B180A7A"/>
    <w:multiLevelType w:val="hybridMultilevel"/>
    <w:tmpl w:val="11D0CEDE"/>
    <w:lvl w:ilvl="0" w:tplc="EC2E4A18">
      <w:start w:val="8"/>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300"/>
        </w:tabs>
        <w:ind w:left="300" w:hanging="360"/>
      </w:pPr>
      <w:rPr>
        <w:rFonts w:ascii="Courier New" w:hAnsi="Courier New" w:hint="default"/>
      </w:rPr>
    </w:lvl>
    <w:lvl w:ilvl="2" w:tplc="04190005" w:tentative="1">
      <w:start w:val="1"/>
      <w:numFmt w:val="bullet"/>
      <w:lvlText w:val=""/>
      <w:lvlJc w:val="left"/>
      <w:pPr>
        <w:tabs>
          <w:tab w:val="num" w:pos="1020"/>
        </w:tabs>
        <w:ind w:left="1020" w:hanging="360"/>
      </w:pPr>
      <w:rPr>
        <w:rFonts w:ascii="Wingdings" w:hAnsi="Wingdings" w:hint="default"/>
      </w:rPr>
    </w:lvl>
    <w:lvl w:ilvl="3" w:tplc="04190001" w:tentative="1">
      <w:start w:val="1"/>
      <w:numFmt w:val="bullet"/>
      <w:lvlText w:val=""/>
      <w:lvlJc w:val="left"/>
      <w:pPr>
        <w:tabs>
          <w:tab w:val="num" w:pos="1740"/>
        </w:tabs>
        <w:ind w:left="1740" w:hanging="360"/>
      </w:pPr>
      <w:rPr>
        <w:rFonts w:ascii="Symbol" w:hAnsi="Symbol" w:hint="default"/>
      </w:rPr>
    </w:lvl>
    <w:lvl w:ilvl="4" w:tplc="04190003" w:tentative="1">
      <w:start w:val="1"/>
      <w:numFmt w:val="bullet"/>
      <w:lvlText w:val="o"/>
      <w:lvlJc w:val="left"/>
      <w:pPr>
        <w:tabs>
          <w:tab w:val="num" w:pos="2460"/>
        </w:tabs>
        <w:ind w:left="2460" w:hanging="360"/>
      </w:pPr>
      <w:rPr>
        <w:rFonts w:ascii="Courier New" w:hAnsi="Courier New" w:hint="default"/>
      </w:rPr>
    </w:lvl>
    <w:lvl w:ilvl="5" w:tplc="04190005" w:tentative="1">
      <w:start w:val="1"/>
      <w:numFmt w:val="bullet"/>
      <w:lvlText w:val=""/>
      <w:lvlJc w:val="left"/>
      <w:pPr>
        <w:tabs>
          <w:tab w:val="num" w:pos="3180"/>
        </w:tabs>
        <w:ind w:left="3180" w:hanging="360"/>
      </w:pPr>
      <w:rPr>
        <w:rFonts w:ascii="Wingdings" w:hAnsi="Wingdings" w:hint="default"/>
      </w:rPr>
    </w:lvl>
    <w:lvl w:ilvl="6" w:tplc="04190001" w:tentative="1">
      <w:start w:val="1"/>
      <w:numFmt w:val="bullet"/>
      <w:lvlText w:val=""/>
      <w:lvlJc w:val="left"/>
      <w:pPr>
        <w:tabs>
          <w:tab w:val="num" w:pos="3900"/>
        </w:tabs>
        <w:ind w:left="3900" w:hanging="360"/>
      </w:pPr>
      <w:rPr>
        <w:rFonts w:ascii="Symbol" w:hAnsi="Symbol" w:hint="default"/>
      </w:rPr>
    </w:lvl>
    <w:lvl w:ilvl="7" w:tplc="04190003" w:tentative="1">
      <w:start w:val="1"/>
      <w:numFmt w:val="bullet"/>
      <w:lvlText w:val="o"/>
      <w:lvlJc w:val="left"/>
      <w:pPr>
        <w:tabs>
          <w:tab w:val="num" w:pos="4620"/>
        </w:tabs>
        <w:ind w:left="4620" w:hanging="360"/>
      </w:pPr>
      <w:rPr>
        <w:rFonts w:ascii="Courier New" w:hAnsi="Courier New" w:hint="default"/>
      </w:rPr>
    </w:lvl>
    <w:lvl w:ilvl="8" w:tplc="04190005" w:tentative="1">
      <w:start w:val="1"/>
      <w:numFmt w:val="bullet"/>
      <w:lvlText w:val=""/>
      <w:lvlJc w:val="left"/>
      <w:pPr>
        <w:tabs>
          <w:tab w:val="num" w:pos="5340"/>
        </w:tabs>
        <w:ind w:left="5340" w:hanging="360"/>
      </w:pPr>
      <w:rPr>
        <w:rFonts w:ascii="Wingdings" w:hAnsi="Wingdings" w:hint="default"/>
      </w:rPr>
    </w:lvl>
  </w:abstractNum>
  <w:abstractNum w:abstractNumId="40" w15:restartNumberingAfterBreak="0">
    <w:nsid w:val="7C3958FD"/>
    <w:multiLevelType w:val="hybridMultilevel"/>
    <w:tmpl w:val="6C5EAE10"/>
    <w:lvl w:ilvl="0" w:tplc="E24AC026">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num w:numId="1">
    <w:abstractNumId w:val="8"/>
  </w:num>
  <w:num w:numId="2">
    <w:abstractNumId w:val="19"/>
  </w:num>
  <w:num w:numId="3">
    <w:abstractNumId w:val="13"/>
  </w:num>
  <w:num w:numId="4">
    <w:abstractNumId w:val="22"/>
  </w:num>
  <w:num w:numId="5">
    <w:abstractNumId w:val="10"/>
  </w:num>
  <w:num w:numId="6">
    <w:abstractNumId w:val="1"/>
  </w:num>
  <w:num w:numId="7">
    <w:abstractNumId w:val="26"/>
  </w:num>
  <w:num w:numId="8">
    <w:abstractNumId w:val="25"/>
  </w:num>
  <w:num w:numId="9">
    <w:abstractNumId w:val="38"/>
  </w:num>
  <w:num w:numId="10">
    <w:abstractNumId w:val="40"/>
  </w:num>
  <w:num w:numId="11">
    <w:abstractNumId w:val="11"/>
  </w:num>
  <w:num w:numId="12">
    <w:abstractNumId w:val="35"/>
  </w:num>
  <w:num w:numId="13">
    <w:abstractNumId w:val="33"/>
  </w:num>
  <w:num w:numId="14">
    <w:abstractNumId w:val="0"/>
  </w:num>
  <w:num w:numId="15">
    <w:abstractNumId w:val="12"/>
  </w:num>
  <w:num w:numId="16">
    <w:abstractNumId w:val="21"/>
  </w:num>
  <w:num w:numId="17">
    <w:abstractNumId w:val="15"/>
  </w:num>
  <w:num w:numId="18">
    <w:abstractNumId w:val="3"/>
  </w:num>
  <w:num w:numId="19">
    <w:abstractNumId w:val="5"/>
  </w:num>
  <w:num w:numId="20">
    <w:abstractNumId w:val="32"/>
  </w:num>
  <w:num w:numId="21">
    <w:abstractNumId w:val="24"/>
  </w:num>
  <w:num w:numId="22">
    <w:abstractNumId w:val="20"/>
  </w:num>
  <w:num w:numId="23">
    <w:abstractNumId w:val="27"/>
  </w:num>
  <w:num w:numId="24">
    <w:abstractNumId w:val="18"/>
  </w:num>
  <w:num w:numId="25">
    <w:abstractNumId w:val="14"/>
  </w:num>
  <w:num w:numId="26">
    <w:abstractNumId w:val="16"/>
  </w:num>
  <w:num w:numId="27">
    <w:abstractNumId w:val="28"/>
  </w:num>
  <w:num w:numId="28">
    <w:abstractNumId w:val="34"/>
  </w:num>
  <w:num w:numId="29">
    <w:abstractNumId w:val="29"/>
  </w:num>
  <w:num w:numId="30">
    <w:abstractNumId w:val="9"/>
  </w:num>
  <w:num w:numId="31">
    <w:abstractNumId w:val="2"/>
  </w:num>
  <w:num w:numId="32">
    <w:abstractNumId w:val="31"/>
  </w:num>
  <w:num w:numId="33">
    <w:abstractNumId w:val="17"/>
  </w:num>
  <w:num w:numId="34">
    <w:abstractNumId w:val="23"/>
  </w:num>
  <w:num w:numId="35">
    <w:abstractNumId w:val="37"/>
  </w:num>
  <w:num w:numId="36">
    <w:abstractNumId w:val="30"/>
  </w:num>
  <w:num w:numId="37">
    <w:abstractNumId w:val="7"/>
  </w:num>
  <w:num w:numId="38">
    <w:abstractNumId w:val="4"/>
  </w:num>
  <w:num w:numId="39">
    <w:abstractNumId w:val="36"/>
  </w:num>
  <w:num w:numId="40">
    <w:abstractNumId w:val="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BCC"/>
    <w:rsid w:val="00007099"/>
    <w:rsid w:val="000B03FF"/>
    <w:rsid w:val="00141C37"/>
    <w:rsid w:val="001425A6"/>
    <w:rsid w:val="0017086A"/>
    <w:rsid w:val="00187726"/>
    <w:rsid w:val="001C5738"/>
    <w:rsid w:val="001D68F9"/>
    <w:rsid w:val="001F7A34"/>
    <w:rsid w:val="00232247"/>
    <w:rsid w:val="00240337"/>
    <w:rsid w:val="00250A9D"/>
    <w:rsid w:val="00343441"/>
    <w:rsid w:val="003A1281"/>
    <w:rsid w:val="003C167A"/>
    <w:rsid w:val="004824B3"/>
    <w:rsid w:val="00515856"/>
    <w:rsid w:val="00545429"/>
    <w:rsid w:val="005B41E6"/>
    <w:rsid w:val="005E3D85"/>
    <w:rsid w:val="0064255A"/>
    <w:rsid w:val="0069347B"/>
    <w:rsid w:val="00695B8C"/>
    <w:rsid w:val="006A2B66"/>
    <w:rsid w:val="006B7796"/>
    <w:rsid w:val="0070420C"/>
    <w:rsid w:val="0079282C"/>
    <w:rsid w:val="007A2484"/>
    <w:rsid w:val="007C13C9"/>
    <w:rsid w:val="007D08B9"/>
    <w:rsid w:val="00826463"/>
    <w:rsid w:val="00842616"/>
    <w:rsid w:val="00896027"/>
    <w:rsid w:val="008C0732"/>
    <w:rsid w:val="008D049F"/>
    <w:rsid w:val="008E3C78"/>
    <w:rsid w:val="008F3735"/>
    <w:rsid w:val="00935BCC"/>
    <w:rsid w:val="009676B1"/>
    <w:rsid w:val="009C2543"/>
    <w:rsid w:val="00A06A8E"/>
    <w:rsid w:val="00A76EA6"/>
    <w:rsid w:val="00A82E5C"/>
    <w:rsid w:val="00AB12F1"/>
    <w:rsid w:val="00B4422A"/>
    <w:rsid w:val="00B564A4"/>
    <w:rsid w:val="00B744FF"/>
    <w:rsid w:val="00BB2FD9"/>
    <w:rsid w:val="00BB6892"/>
    <w:rsid w:val="00BC3FA1"/>
    <w:rsid w:val="00C51FE7"/>
    <w:rsid w:val="00C94F12"/>
    <w:rsid w:val="00CE5628"/>
    <w:rsid w:val="00CE7B2C"/>
    <w:rsid w:val="00D752B3"/>
    <w:rsid w:val="00D75C2F"/>
    <w:rsid w:val="00D84019"/>
    <w:rsid w:val="00DC0FE8"/>
    <w:rsid w:val="00DC1186"/>
    <w:rsid w:val="00DD2395"/>
    <w:rsid w:val="00DE2359"/>
    <w:rsid w:val="00EC3557"/>
    <w:rsid w:val="00EE0C4E"/>
    <w:rsid w:val="00EE7849"/>
    <w:rsid w:val="00F12774"/>
    <w:rsid w:val="00F3124F"/>
    <w:rsid w:val="00F47BEC"/>
    <w:rsid w:val="00F664FA"/>
    <w:rsid w:val="00F966C6"/>
    <w:rsid w:val="00FA5E34"/>
    <w:rsid w:val="00FD4804"/>
    <w:rsid w:val="00FE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08DF46"/>
  <w15:docId w15:val="{B382713C-BBB9-4252-88D2-66CB8E69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5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935BCC"/>
    <w:pPr>
      <w:tabs>
        <w:tab w:val="center" w:pos="4677"/>
        <w:tab w:val="right" w:pos="9355"/>
      </w:tabs>
      <w:spacing w:after="0" w:line="240" w:lineRule="auto"/>
    </w:pPr>
  </w:style>
  <w:style w:type="character" w:customStyle="1" w:styleId="a4">
    <w:name w:val="Нижний колонтитул Знак"/>
    <w:link w:val="a3"/>
    <w:uiPriority w:val="99"/>
    <w:semiHidden/>
    <w:locked/>
    <w:rsid w:val="00935BCC"/>
    <w:rPr>
      <w:rFonts w:cs="Times New Roman"/>
    </w:rPr>
  </w:style>
  <w:style w:type="character" w:styleId="a5">
    <w:name w:val="page number"/>
    <w:uiPriority w:val="99"/>
    <w:semiHidden/>
    <w:rsid w:val="00935BCC"/>
    <w:rPr>
      <w:rFonts w:cs="Times New Roman"/>
    </w:rPr>
  </w:style>
  <w:style w:type="table" w:styleId="a6">
    <w:name w:val="Table Grid"/>
    <w:basedOn w:val="a1"/>
    <w:uiPriority w:val="99"/>
    <w:rsid w:val="00935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935BCC"/>
    <w:pPr>
      <w:ind w:left="720"/>
      <w:contextualSpacing/>
    </w:pPr>
  </w:style>
  <w:style w:type="character" w:styleId="a8">
    <w:name w:val="Hyperlink"/>
    <w:uiPriority w:val="99"/>
    <w:rsid w:val="00232247"/>
    <w:rPr>
      <w:rFonts w:cs="Times New Roman"/>
      <w:color w:val="0000FF"/>
      <w:u w:val="single"/>
    </w:rPr>
  </w:style>
  <w:style w:type="character" w:styleId="a9">
    <w:name w:val="FollowedHyperlink"/>
    <w:uiPriority w:val="99"/>
    <w:rsid w:val="00DC0FE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dtdm.tomsk.ru" TargetMode="External"/><Relationship Id="rId13" Type="http://schemas.openxmlformats.org/officeDocument/2006/relationships/hyperlink" Target="https://gorod.tomsk.ru/index-1233650889.php?Comment_act=deleteCommentForDocument&amp;Comment_page_num=1&amp;Comment_comment_id=" TargetMode="External"/><Relationship Id="rId3" Type="http://schemas.openxmlformats.org/officeDocument/2006/relationships/settings" Target="settings.xml"/><Relationship Id="rId7" Type="http://schemas.openxmlformats.org/officeDocument/2006/relationships/hyperlink" Target="http://www.dtdm.tomsk.ru/news/new/402" TargetMode="External"/><Relationship Id="rId12" Type="http://schemas.openxmlformats.org/officeDocument/2006/relationships/hyperlink" Target="http://blog.kob.tomsk.ru/wiki/index.php/&#1047;&#1072;&#1075;&#1083;&#1072;&#1074;&#1085;&#1072;&#1103;_&#1089;&#1090;&#1088;&#1072;&#1085;&#1080;&#1094;&#10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owiki.ru/" TargetMode="External"/><Relationship Id="rId4" Type="http://schemas.openxmlformats.org/officeDocument/2006/relationships/webSettings" Target="webSettings.xml"/><Relationship Id="rId9" Type="http://schemas.openxmlformats.org/officeDocument/2006/relationships/hyperlink" Target="http://elib.tomsk.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2696</Words>
  <Characters>15371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Labensky</dc:creator>
  <cp:keywords/>
  <dc:description/>
  <cp:lastModifiedBy>ПК-09</cp:lastModifiedBy>
  <cp:revision>2</cp:revision>
  <dcterms:created xsi:type="dcterms:W3CDTF">2025-11-06T09:52:00Z</dcterms:created>
  <dcterms:modified xsi:type="dcterms:W3CDTF">2025-11-06T09:52:00Z</dcterms:modified>
</cp:coreProperties>
</file>